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89" w:rsidRDefault="005B7489" w:rsidP="00870624">
      <w:pPr>
        <w:pStyle w:val="NoSpacing"/>
        <w:spacing w:line="360" w:lineRule="auto"/>
        <w:ind w:left="360" w:right="459"/>
        <w:jc w:val="center"/>
        <w:rPr>
          <w:b/>
        </w:rPr>
      </w:pPr>
    </w:p>
    <w:p w:rsidR="005B7489" w:rsidRDefault="005B7489" w:rsidP="00870624">
      <w:pPr>
        <w:pStyle w:val="NoSpacing"/>
        <w:spacing w:line="360" w:lineRule="auto"/>
        <w:ind w:left="360" w:right="459"/>
        <w:jc w:val="center"/>
        <w:rPr>
          <w:b/>
        </w:rPr>
      </w:pPr>
    </w:p>
    <w:p w:rsidR="005B7489" w:rsidRDefault="005B7489" w:rsidP="00870624">
      <w:pPr>
        <w:pStyle w:val="NoSpacing"/>
        <w:spacing w:line="360" w:lineRule="auto"/>
        <w:ind w:left="360" w:right="459"/>
        <w:jc w:val="center"/>
        <w:rPr>
          <w:b/>
        </w:rPr>
      </w:pPr>
    </w:p>
    <w:p w:rsidR="005B7489" w:rsidRDefault="005B7489" w:rsidP="00870624">
      <w:pPr>
        <w:pStyle w:val="NoSpacing"/>
        <w:spacing w:line="360" w:lineRule="auto"/>
        <w:ind w:left="360" w:right="459"/>
        <w:jc w:val="center"/>
        <w:rPr>
          <w:b/>
        </w:rPr>
      </w:pPr>
    </w:p>
    <w:p w:rsidR="005B7489" w:rsidRDefault="005B7489" w:rsidP="00870624">
      <w:pPr>
        <w:pStyle w:val="NoSpacing"/>
        <w:spacing w:line="360" w:lineRule="auto"/>
        <w:ind w:left="360" w:right="459"/>
        <w:jc w:val="center"/>
        <w:rPr>
          <w:b/>
        </w:rPr>
      </w:pPr>
    </w:p>
    <w:p w:rsidR="005B7489" w:rsidRPr="00783C39" w:rsidRDefault="005B7489" w:rsidP="00870624">
      <w:pPr>
        <w:pStyle w:val="NoSpacing"/>
        <w:spacing w:line="360" w:lineRule="auto"/>
        <w:ind w:left="360" w:right="459"/>
        <w:jc w:val="center"/>
        <w:rPr>
          <w:b/>
        </w:rPr>
      </w:pPr>
      <w:r w:rsidRPr="00783C39">
        <w:rPr>
          <w:b/>
        </w:rPr>
        <w:t xml:space="preserve">Service Oriented Architecture (SOA) </w:t>
      </w:r>
      <w:r w:rsidR="00634096">
        <w:rPr>
          <w:b/>
        </w:rPr>
        <w:t>Security</w:t>
      </w:r>
    </w:p>
    <w:p w:rsidR="005B7489" w:rsidRDefault="005B7489" w:rsidP="00870624">
      <w:pPr>
        <w:pStyle w:val="NoSpacing"/>
        <w:spacing w:line="360" w:lineRule="auto"/>
        <w:ind w:left="360" w:right="459"/>
        <w:jc w:val="center"/>
        <w:rPr>
          <w:b/>
        </w:rPr>
      </w:pPr>
    </w:p>
    <w:p w:rsidR="005B7489" w:rsidRDefault="005B7489" w:rsidP="00870624">
      <w:pPr>
        <w:pStyle w:val="NoSpacing"/>
        <w:spacing w:line="360" w:lineRule="auto"/>
        <w:ind w:left="360" w:right="459"/>
        <w:jc w:val="center"/>
        <w:rPr>
          <w:b/>
        </w:rPr>
      </w:pPr>
    </w:p>
    <w:p w:rsidR="005B7489" w:rsidRDefault="005B7489" w:rsidP="00870624">
      <w:pPr>
        <w:pStyle w:val="NoSpacing"/>
        <w:spacing w:line="360" w:lineRule="auto"/>
        <w:ind w:left="360" w:right="459"/>
        <w:jc w:val="center"/>
        <w:rPr>
          <w:b/>
        </w:rPr>
      </w:pPr>
    </w:p>
    <w:p w:rsidR="005B7489" w:rsidRDefault="005B7489" w:rsidP="00870624">
      <w:pPr>
        <w:pStyle w:val="NoSpacing"/>
        <w:spacing w:line="360" w:lineRule="auto"/>
        <w:ind w:left="360" w:right="459"/>
        <w:jc w:val="center"/>
        <w:rPr>
          <w:b/>
        </w:rPr>
      </w:pPr>
    </w:p>
    <w:p w:rsidR="005B7489" w:rsidRDefault="005B7489" w:rsidP="00870624">
      <w:pPr>
        <w:pStyle w:val="NoSpacing"/>
        <w:spacing w:line="360" w:lineRule="auto"/>
        <w:ind w:left="360" w:right="459"/>
        <w:jc w:val="center"/>
        <w:rPr>
          <w:b/>
        </w:rPr>
      </w:pPr>
    </w:p>
    <w:p w:rsidR="005B7489" w:rsidRDefault="005B7489" w:rsidP="00870624">
      <w:pPr>
        <w:pStyle w:val="NoSpacing"/>
        <w:spacing w:line="360" w:lineRule="auto"/>
        <w:ind w:left="360" w:right="459"/>
        <w:jc w:val="center"/>
        <w:rPr>
          <w:b/>
        </w:rPr>
      </w:pPr>
    </w:p>
    <w:p w:rsidR="005B7489" w:rsidRDefault="005B7489" w:rsidP="00870624">
      <w:pPr>
        <w:pStyle w:val="NoSpacing"/>
        <w:spacing w:line="360" w:lineRule="auto"/>
        <w:ind w:left="360" w:right="459"/>
        <w:jc w:val="center"/>
        <w:rPr>
          <w:b/>
        </w:rPr>
      </w:pPr>
      <w:r>
        <w:rPr>
          <w:b/>
        </w:rPr>
        <w:t>Troy L Hutchison</w:t>
      </w:r>
    </w:p>
    <w:p w:rsidR="005B7489" w:rsidRDefault="005B7489" w:rsidP="00870624">
      <w:pPr>
        <w:pStyle w:val="NoSpacing"/>
        <w:spacing w:line="360" w:lineRule="auto"/>
        <w:ind w:left="360" w:right="459"/>
        <w:jc w:val="center"/>
        <w:rPr>
          <w:b/>
        </w:rPr>
      </w:pPr>
    </w:p>
    <w:p w:rsidR="009D65AD" w:rsidRDefault="00E05528" w:rsidP="00870624">
      <w:pPr>
        <w:pStyle w:val="NoSpacing"/>
        <w:spacing w:line="360" w:lineRule="auto"/>
        <w:ind w:left="360" w:right="459"/>
        <w:jc w:val="center"/>
        <w:rPr>
          <w:b/>
        </w:rPr>
      </w:pPr>
      <w:r>
        <w:rPr>
          <w:b/>
        </w:rPr>
        <w:t>CS526</w:t>
      </w:r>
    </w:p>
    <w:p w:rsidR="009D65AD" w:rsidRDefault="00E05528" w:rsidP="00870624">
      <w:pPr>
        <w:pStyle w:val="NoSpacing"/>
        <w:spacing w:line="360" w:lineRule="auto"/>
        <w:ind w:left="360" w:right="459"/>
        <w:jc w:val="center"/>
        <w:rPr>
          <w:b/>
        </w:rPr>
      </w:pPr>
      <w:r>
        <w:rPr>
          <w:b/>
        </w:rPr>
        <w:t>DR Chow</w:t>
      </w:r>
    </w:p>
    <w:p w:rsidR="00E619D7" w:rsidRDefault="002C7615" w:rsidP="00870624">
      <w:pPr>
        <w:pStyle w:val="NoSpacing"/>
        <w:spacing w:line="360" w:lineRule="auto"/>
        <w:ind w:left="360" w:right="459"/>
        <w:jc w:val="center"/>
        <w:rPr>
          <w:b/>
        </w:rPr>
      </w:pPr>
      <w:r>
        <w:rPr>
          <w:b/>
        </w:rPr>
        <w:fldChar w:fldCharType="begin"/>
      </w:r>
      <w:r w:rsidR="00E619D7">
        <w:rPr>
          <w:b/>
        </w:rPr>
        <w:instrText xml:space="preserve"> DATE \@ "dddd, MMMM dd, yyyy" </w:instrText>
      </w:r>
      <w:r>
        <w:rPr>
          <w:b/>
        </w:rPr>
        <w:fldChar w:fldCharType="separate"/>
      </w:r>
      <w:r w:rsidR="00955588">
        <w:rPr>
          <w:b/>
          <w:noProof/>
        </w:rPr>
        <w:t>Sunday, May 09, 2010</w:t>
      </w:r>
      <w:r>
        <w:rPr>
          <w:b/>
        </w:rPr>
        <w:fldChar w:fldCharType="end"/>
      </w:r>
    </w:p>
    <w:p w:rsidR="005B7489" w:rsidRDefault="005B7489" w:rsidP="00870624">
      <w:pPr>
        <w:pStyle w:val="NoSpacing"/>
        <w:spacing w:line="360" w:lineRule="auto"/>
        <w:ind w:left="360" w:right="459"/>
        <w:jc w:val="both"/>
        <w:rPr>
          <w:b/>
        </w:rPr>
      </w:pPr>
      <w:r>
        <w:rPr>
          <w:b/>
        </w:rPr>
        <w:br w:type="page"/>
      </w:r>
    </w:p>
    <w:p w:rsidR="003915C6" w:rsidRPr="00783C39" w:rsidRDefault="00E619D7" w:rsidP="00870624">
      <w:pPr>
        <w:pStyle w:val="NoSpacing"/>
        <w:spacing w:line="360" w:lineRule="auto"/>
        <w:ind w:left="360" w:right="459"/>
        <w:jc w:val="both"/>
        <w:rPr>
          <w:b/>
        </w:rPr>
      </w:pPr>
      <w:r w:rsidRPr="00783C39">
        <w:rPr>
          <w:b/>
        </w:rPr>
        <w:lastRenderedPageBreak/>
        <w:t xml:space="preserve">Service Oriented Architecture (SOA) Design </w:t>
      </w:r>
    </w:p>
    <w:p w:rsidR="003915C6" w:rsidRPr="00783C39" w:rsidRDefault="00E619D7" w:rsidP="00870624">
      <w:pPr>
        <w:pStyle w:val="NoSpacing"/>
        <w:spacing w:line="360" w:lineRule="auto"/>
        <w:ind w:left="360" w:right="459"/>
        <w:jc w:val="both"/>
        <w:rPr>
          <w:b/>
        </w:rPr>
      </w:pPr>
      <w:r w:rsidRPr="00783C39">
        <w:rPr>
          <w:b/>
        </w:rPr>
        <w:t xml:space="preserve">Introduction to SOA </w:t>
      </w:r>
      <w:r w:rsidR="00E05528">
        <w:rPr>
          <w:b/>
        </w:rPr>
        <w:t>and security</w:t>
      </w:r>
    </w:p>
    <w:p w:rsidR="003915C6" w:rsidRDefault="00E619D7" w:rsidP="00870624">
      <w:pPr>
        <w:pStyle w:val="NoSpacing"/>
        <w:spacing w:line="360" w:lineRule="auto"/>
        <w:ind w:left="360" w:right="459"/>
        <w:jc w:val="both"/>
      </w:pPr>
      <w:r w:rsidRPr="00783C39">
        <w:t xml:space="preserve">SOA is a business </w:t>
      </w:r>
      <w:r w:rsidR="00E05528">
        <w:t xml:space="preserve">based </w:t>
      </w:r>
      <w:r w:rsidRPr="00783C39">
        <w:t xml:space="preserve">approach </w:t>
      </w:r>
      <w:r w:rsidR="00E05528" w:rsidRPr="00783C39">
        <w:t xml:space="preserve">to solving a business Information Technology (IT) problem </w:t>
      </w:r>
      <w:r w:rsidRPr="00783C39">
        <w:t>versus a technical approach</w:t>
      </w:r>
      <w:r w:rsidR="005B7489" w:rsidRPr="00783C39">
        <w:t xml:space="preserve">.  </w:t>
      </w:r>
      <w:r w:rsidRPr="00783C39">
        <w:t xml:space="preserve">SOA is a new approach to solving business IT problems because SOA focus </w:t>
      </w:r>
      <w:r w:rsidR="00BD3596">
        <w:t xml:space="preserve">is </w:t>
      </w:r>
      <w:r w:rsidRPr="00783C39">
        <w:t xml:space="preserve">on the problem from a business prospective. </w:t>
      </w:r>
      <w:r w:rsidR="005B7489">
        <w:t xml:space="preserve"> </w:t>
      </w:r>
      <w:r w:rsidR="00E05528">
        <w:t>In the past it has been very challenging to resolve b</w:t>
      </w:r>
      <w:r w:rsidRPr="00783C39">
        <w:t xml:space="preserve">usiness </w:t>
      </w:r>
      <w:r w:rsidR="00E05528">
        <w:t>problems because of the</w:t>
      </w:r>
      <w:r w:rsidR="00CA1F13">
        <w:t xml:space="preserve"> limitations imposed</w:t>
      </w:r>
      <w:r w:rsidR="00E05528">
        <w:t xml:space="preserve"> </w:t>
      </w:r>
      <w:r w:rsidR="00CA1F13">
        <w:t>by</w:t>
      </w:r>
      <w:r w:rsidR="00E05528">
        <w:t xml:space="preserve"> the software solution</w:t>
      </w:r>
      <w:r w:rsidRPr="00783C39">
        <w:t xml:space="preserve">. </w:t>
      </w:r>
      <w:r w:rsidR="005B7489">
        <w:t xml:space="preserve"> </w:t>
      </w:r>
      <w:r w:rsidRPr="00783C39">
        <w:t xml:space="preserve">SOA attempts to break the </w:t>
      </w:r>
      <w:r w:rsidR="00E05528">
        <w:t>limitations</w:t>
      </w:r>
      <w:r w:rsidRPr="00783C39">
        <w:t xml:space="preserve"> and set businesses free</w:t>
      </w:r>
      <w:r w:rsidR="00E05528">
        <w:t xml:space="preserve"> to solve problem by not focusing on the how but the what</w:t>
      </w:r>
      <w:r w:rsidRPr="00783C39">
        <w:t xml:space="preserve">. </w:t>
      </w:r>
      <w:r w:rsidR="00E05528">
        <w:t xml:space="preserve"> To accomplish this, the</w:t>
      </w:r>
      <w:r w:rsidRPr="00783C39">
        <w:t xml:space="preserve"> System Architect</w:t>
      </w:r>
      <w:r w:rsidR="00E05528">
        <w:t>s</w:t>
      </w:r>
      <w:r w:rsidRPr="00783C39">
        <w:t xml:space="preserve"> must </w:t>
      </w:r>
      <w:r w:rsidR="00E05528">
        <w:t xml:space="preserve">first </w:t>
      </w:r>
      <w:r w:rsidRPr="00783C39">
        <w:t xml:space="preserve">work with </w:t>
      </w:r>
      <w:r w:rsidR="00E05528">
        <w:t xml:space="preserve">the </w:t>
      </w:r>
      <w:r w:rsidRPr="00783C39">
        <w:t>Business Analyst to do a complete business process modeling analysis</w:t>
      </w:r>
      <w:r w:rsidR="006A2F8A">
        <w:t xml:space="preserve"> and create the problem statement</w:t>
      </w:r>
      <w:r w:rsidRPr="00783C39">
        <w:t xml:space="preserve">. </w:t>
      </w:r>
      <w:r w:rsidR="006A2F8A">
        <w:t xml:space="preserve"> Then the system requirements must </w:t>
      </w:r>
      <w:r w:rsidR="00BD3596">
        <w:t xml:space="preserve">then </w:t>
      </w:r>
      <w:r w:rsidR="006A2F8A">
        <w:t xml:space="preserve">be decomposed to testable components.  </w:t>
      </w:r>
      <w:r w:rsidRPr="00783C39">
        <w:t>The</w:t>
      </w:r>
      <w:r w:rsidR="006A2F8A">
        <w:t>n the</w:t>
      </w:r>
      <w:r w:rsidRPr="00783C39">
        <w:t xml:space="preserve"> next step is to evaluate the current legacy silo systems to determine </w:t>
      </w:r>
      <w:r w:rsidR="006A2F8A">
        <w:t xml:space="preserve">if and </w:t>
      </w:r>
      <w:r w:rsidRPr="00783C39">
        <w:t>how they can be adapted to meet the business needs</w:t>
      </w:r>
      <w:r w:rsidR="00CA1F13">
        <w:t xml:space="preserve"> without compromising security</w:t>
      </w:r>
      <w:r w:rsidRPr="00783C39">
        <w:t xml:space="preserve">. </w:t>
      </w:r>
      <w:r w:rsidR="006A2F8A">
        <w:t xml:space="preserve"> </w:t>
      </w:r>
      <w:r w:rsidRPr="00783C39">
        <w:t xml:space="preserve">Through the use of Web Services the development team can create business services from business applications. </w:t>
      </w:r>
    </w:p>
    <w:p w:rsidR="00BD3596" w:rsidRDefault="00BD3596" w:rsidP="00870624">
      <w:pPr>
        <w:pStyle w:val="NoSpacing"/>
        <w:spacing w:line="360" w:lineRule="auto"/>
        <w:ind w:left="360" w:right="459"/>
        <w:jc w:val="both"/>
      </w:pPr>
    </w:p>
    <w:p w:rsidR="00BD3596" w:rsidRDefault="00BD3596" w:rsidP="00870624">
      <w:pPr>
        <w:pStyle w:val="NoSpacing"/>
        <w:spacing w:line="360" w:lineRule="auto"/>
        <w:ind w:left="360" w:right="459"/>
        <w:jc w:val="both"/>
      </w:pPr>
      <w:r>
        <w:t>When we increase the complexity of our systems by integrating the</w:t>
      </w:r>
      <w:r w:rsidR="00CA1F13">
        <w:t xml:space="preserve"> many separate loosely coupled components</w:t>
      </w:r>
      <w:r>
        <w:t xml:space="preserve"> into </w:t>
      </w:r>
      <w:r w:rsidR="00CA1F13">
        <w:t xml:space="preserve">a single </w:t>
      </w:r>
      <w:r>
        <w:t>complex enterprise system we also introduce additional security risks.</w:t>
      </w:r>
    </w:p>
    <w:p w:rsidR="00783C39" w:rsidRPr="00783C39" w:rsidRDefault="00783C39" w:rsidP="00870624">
      <w:pPr>
        <w:pStyle w:val="NoSpacing"/>
        <w:spacing w:line="360" w:lineRule="auto"/>
        <w:ind w:left="360" w:right="459"/>
        <w:jc w:val="both"/>
      </w:pPr>
    </w:p>
    <w:p w:rsidR="003915C6" w:rsidRPr="00676A9C" w:rsidRDefault="00676A9C" w:rsidP="00870624">
      <w:pPr>
        <w:pStyle w:val="NoSpacing"/>
        <w:spacing w:line="360" w:lineRule="auto"/>
        <w:ind w:left="360" w:right="459"/>
        <w:jc w:val="both"/>
        <w:rPr>
          <w:b/>
        </w:rPr>
      </w:pPr>
      <w:r w:rsidRPr="00676A9C">
        <w:rPr>
          <w:b/>
        </w:rPr>
        <w:t>Getting Started with SOA</w:t>
      </w:r>
    </w:p>
    <w:p w:rsidR="003915C6" w:rsidRPr="00783C39" w:rsidRDefault="00E619D7" w:rsidP="00870624">
      <w:pPr>
        <w:pStyle w:val="NoSpacing"/>
        <w:spacing w:line="360" w:lineRule="auto"/>
        <w:ind w:left="360" w:right="459"/>
        <w:jc w:val="both"/>
        <w:rPr>
          <w:b/>
        </w:rPr>
      </w:pPr>
      <w:r w:rsidRPr="00783C39">
        <w:rPr>
          <w:b/>
        </w:rPr>
        <w:t xml:space="preserve">Business Process Modeling (BPM) </w:t>
      </w:r>
    </w:p>
    <w:p w:rsidR="00F91551" w:rsidRDefault="00676A9C" w:rsidP="00870624">
      <w:pPr>
        <w:pStyle w:val="NoSpacing"/>
        <w:spacing w:line="360" w:lineRule="auto"/>
        <w:ind w:left="360" w:right="459"/>
        <w:jc w:val="both"/>
      </w:pPr>
      <w:bookmarkStart w:id="0" w:name="logic_to"/>
      <w:bookmarkEnd w:id="0"/>
      <w:r>
        <w:t xml:space="preserve">Because we and trying to solve a business problem we must first have a clear understanding </w:t>
      </w:r>
      <w:r w:rsidR="00BD3596">
        <w:t>of</w:t>
      </w:r>
      <w:r>
        <w:t xml:space="preserve"> the business its self before we bring an IT solution</w:t>
      </w:r>
      <w:r w:rsidR="00F91551">
        <w:t xml:space="preserve"> to solve a yet unknown problem</w:t>
      </w:r>
      <w:r w:rsidR="00CA1F13">
        <w:t xml:space="preserve"> statement</w:t>
      </w:r>
      <w:r>
        <w:t xml:space="preserve">.  To accomplish </w:t>
      </w:r>
      <w:r w:rsidR="00F91551">
        <w:t>this</w:t>
      </w:r>
      <w:r>
        <w:t xml:space="preserve"> we must complete a business process </w:t>
      </w:r>
      <w:r w:rsidR="00F91551">
        <w:t>analysis</w:t>
      </w:r>
      <w:r>
        <w:t xml:space="preserve">.  </w:t>
      </w:r>
      <w:r w:rsidR="00F91551">
        <w:t xml:space="preserve">This analysis will help us </w:t>
      </w:r>
      <w:r w:rsidR="00CA1F13">
        <w:t>by clearly defining</w:t>
      </w:r>
      <w:r w:rsidR="00BD3596">
        <w:t xml:space="preserve"> the problem or problems we are trying to solve before we determine</w:t>
      </w:r>
      <w:r w:rsidR="00F91551">
        <w:t xml:space="preserve"> the best </w:t>
      </w:r>
      <w:r w:rsidR="00BD3596">
        <w:t xml:space="preserve">technical </w:t>
      </w:r>
      <w:r w:rsidR="00F91551">
        <w:t xml:space="preserve">approach </w:t>
      </w:r>
      <w:r w:rsidR="00BD3596">
        <w:t>to</w:t>
      </w:r>
      <w:r w:rsidR="00F91551">
        <w:t xml:space="preserve"> solving the problem.  </w:t>
      </w:r>
      <w:r w:rsidR="00E93622">
        <w:t>To aid the system architects there and many Business Process Modeling tools available.</w:t>
      </w:r>
    </w:p>
    <w:p w:rsidR="00F91551" w:rsidRDefault="00F91551" w:rsidP="00870624">
      <w:pPr>
        <w:pStyle w:val="NoSpacing"/>
        <w:spacing w:line="360" w:lineRule="auto"/>
        <w:ind w:left="360" w:right="459"/>
        <w:jc w:val="both"/>
      </w:pPr>
    </w:p>
    <w:p w:rsidR="00E73FC3" w:rsidRDefault="00F91551" w:rsidP="00870624">
      <w:pPr>
        <w:pStyle w:val="NoSpacing"/>
        <w:spacing w:line="360" w:lineRule="auto"/>
        <w:ind w:left="360" w:right="459"/>
        <w:jc w:val="both"/>
      </w:pPr>
      <w:r>
        <w:t xml:space="preserve">After the analysis is completed the systems architect team conducts a survey </w:t>
      </w:r>
      <w:r w:rsidR="00E93622">
        <w:t>to</w:t>
      </w:r>
      <w:r>
        <w:t xml:space="preserve"> determine if there are </w:t>
      </w:r>
      <w:r w:rsidR="00E93622">
        <w:t xml:space="preserve">any </w:t>
      </w:r>
      <w:r>
        <w:t xml:space="preserve">current </w:t>
      </w:r>
      <w:r w:rsidR="00E93622">
        <w:t xml:space="preserve">legacy </w:t>
      </w:r>
      <w:r>
        <w:t xml:space="preserve">systems </w:t>
      </w:r>
      <w:r w:rsidR="00E93622">
        <w:t xml:space="preserve">available that could be </w:t>
      </w:r>
      <w:r>
        <w:t>reuse</w:t>
      </w:r>
      <w:r w:rsidR="00E93622">
        <w:t xml:space="preserve">d in order to solve </w:t>
      </w:r>
      <w:r>
        <w:t>the bu</w:t>
      </w:r>
      <w:r w:rsidR="00E73FC3">
        <w:t>siness problem</w:t>
      </w:r>
      <w:r w:rsidR="00E93622">
        <w:t xml:space="preserve">.  </w:t>
      </w:r>
      <w:r w:rsidR="009E5882" w:rsidRPr="00783C39">
        <w:t xml:space="preserve">The BPM tool </w:t>
      </w:r>
      <w:r w:rsidR="00CA1F13">
        <w:t>checks</w:t>
      </w:r>
      <w:r w:rsidR="009E5882" w:rsidRPr="00783C39">
        <w:t xml:space="preserve"> the SOA registry to identify </w:t>
      </w:r>
      <w:r w:rsidR="00CA1F13">
        <w:t xml:space="preserve">any </w:t>
      </w:r>
      <w:r w:rsidR="009E5882" w:rsidRPr="00783C39">
        <w:t xml:space="preserve">business functions that are </w:t>
      </w:r>
      <w:r w:rsidR="00CA1F13">
        <w:t xml:space="preserve">already </w:t>
      </w:r>
      <w:r w:rsidR="009E5882" w:rsidRPr="00783C39">
        <w:t xml:space="preserve">published. </w:t>
      </w:r>
      <w:r w:rsidR="009E5882">
        <w:t xml:space="preserve"> </w:t>
      </w:r>
      <w:r w:rsidR="00E93622">
        <w:t xml:space="preserve">The legacy systems must be </w:t>
      </w:r>
      <w:r w:rsidR="00BD3596">
        <w:t>evaluate</w:t>
      </w:r>
      <w:r w:rsidR="00E93622">
        <w:t>d</w:t>
      </w:r>
      <w:r w:rsidR="00BD3596">
        <w:t xml:space="preserve"> </w:t>
      </w:r>
      <w:r w:rsidR="00E93622">
        <w:t xml:space="preserve">to determine </w:t>
      </w:r>
      <w:r w:rsidR="00BD3596">
        <w:t xml:space="preserve">the </w:t>
      </w:r>
      <w:r w:rsidR="00CA1F13">
        <w:t xml:space="preserve">benefit and </w:t>
      </w:r>
      <w:r w:rsidR="00BD3596">
        <w:t>security risks involved</w:t>
      </w:r>
      <w:r w:rsidR="00E93622">
        <w:t xml:space="preserve"> in including them in the implemented system</w:t>
      </w:r>
      <w:r w:rsidR="00E73FC3">
        <w:t xml:space="preserve">.  The Business process modeling </w:t>
      </w:r>
      <w:r w:rsidR="00E93622">
        <w:t xml:space="preserve">tool </w:t>
      </w:r>
      <w:r w:rsidR="00E73FC3">
        <w:t>has the ability to logically link</w:t>
      </w:r>
      <w:r w:rsidR="00E73FC3" w:rsidRPr="00783C39">
        <w:t xml:space="preserve"> together business functions from existing applications. </w:t>
      </w:r>
      <w:r w:rsidR="00E73FC3">
        <w:t xml:space="preserve"> </w:t>
      </w:r>
      <w:r w:rsidR="00E73FC3" w:rsidRPr="00783C39">
        <w:t xml:space="preserve">It enables a developer to link them together to make composite applications or slot them in at the appropriate point in the overall workflow. </w:t>
      </w:r>
      <w:r w:rsidR="00E93622">
        <w:t xml:space="preserve"> </w:t>
      </w:r>
      <w:r w:rsidR="00E73FC3" w:rsidRPr="00783C39">
        <w:t xml:space="preserve">The BPM tool stores this information in the SOA </w:t>
      </w:r>
      <w:r w:rsidR="00E93622">
        <w:t xml:space="preserve">component called the </w:t>
      </w:r>
      <w:r w:rsidR="00E73FC3" w:rsidRPr="00783C39">
        <w:t>registry.</w:t>
      </w:r>
    </w:p>
    <w:p w:rsidR="00E73FC3" w:rsidRDefault="00E73FC3" w:rsidP="00870624">
      <w:pPr>
        <w:pStyle w:val="NoSpacing"/>
        <w:spacing w:line="360" w:lineRule="auto"/>
        <w:ind w:left="360" w:right="459"/>
        <w:jc w:val="both"/>
      </w:pPr>
    </w:p>
    <w:p w:rsidR="003915C6" w:rsidRDefault="00F91551" w:rsidP="00870624">
      <w:pPr>
        <w:pStyle w:val="NoSpacing"/>
        <w:spacing w:line="360" w:lineRule="auto"/>
        <w:ind w:left="360" w:right="459"/>
        <w:jc w:val="both"/>
      </w:pPr>
      <w:r>
        <w:lastRenderedPageBreak/>
        <w:t xml:space="preserve">The </w:t>
      </w:r>
      <w:r w:rsidR="00BD3596">
        <w:t xml:space="preserve">BPM </w:t>
      </w:r>
      <w:r w:rsidR="00E93622">
        <w:t xml:space="preserve">also </w:t>
      </w:r>
      <w:r w:rsidR="00BD3596" w:rsidRPr="00783C39">
        <w:t>enables</w:t>
      </w:r>
      <w:r w:rsidR="00E619D7" w:rsidRPr="00783C39">
        <w:t xml:space="preserve"> the creation of new business functions. </w:t>
      </w:r>
      <w:r w:rsidR="00BD3596">
        <w:t xml:space="preserve"> </w:t>
      </w:r>
      <w:r w:rsidR="00E619D7" w:rsidRPr="00783C39">
        <w:t xml:space="preserve">A developer may add whole new business functions or may simply add logic to run before or after an existing business function. </w:t>
      </w:r>
      <w:r w:rsidR="00BD3596">
        <w:t xml:space="preserve"> </w:t>
      </w:r>
      <w:r w:rsidR="00E619D7" w:rsidRPr="00783C39">
        <w:t xml:space="preserve">In order to do this, the BPM tool includes </w:t>
      </w:r>
      <w:r w:rsidR="00CA1F13">
        <w:t>a</w:t>
      </w:r>
      <w:r w:rsidR="00E619D7" w:rsidRPr="00783C39">
        <w:t xml:space="preserve"> way of specifying a software process. </w:t>
      </w:r>
      <w:r w:rsidR="00BD3596">
        <w:t xml:space="preserve"> </w:t>
      </w:r>
      <w:r w:rsidR="00E619D7" w:rsidRPr="00783C39">
        <w:t xml:space="preserve">When a new business function is created, the BPM tool adds the function's details to the SOA registry, including information about how it links to other components. </w:t>
      </w:r>
    </w:p>
    <w:p w:rsidR="00783C39" w:rsidRPr="00783C39" w:rsidRDefault="00783C39" w:rsidP="00870624">
      <w:pPr>
        <w:pStyle w:val="NoSpacing"/>
        <w:spacing w:line="360" w:lineRule="auto"/>
        <w:ind w:left="360" w:right="459"/>
        <w:jc w:val="both"/>
      </w:pPr>
    </w:p>
    <w:p w:rsidR="003915C6" w:rsidRPr="00783C39" w:rsidRDefault="00E619D7" w:rsidP="00870624">
      <w:pPr>
        <w:pStyle w:val="NoSpacing"/>
        <w:spacing w:line="360" w:lineRule="auto"/>
        <w:ind w:left="360" w:right="459"/>
        <w:jc w:val="both"/>
      </w:pPr>
      <w:bookmarkStart w:id="1" w:name="refers_to"/>
      <w:bookmarkStart w:id="2" w:name="from_existing"/>
      <w:bookmarkStart w:id="3" w:name="business_analysts"/>
      <w:bookmarkStart w:id="4" w:name="the_workflow"/>
      <w:bookmarkEnd w:id="1"/>
      <w:bookmarkEnd w:id="2"/>
      <w:bookmarkEnd w:id="3"/>
      <w:bookmarkEnd w:id="4"/>
      <w:r w:rsidRPr="00783C39">
        <w:t>Using the BPM tool, business analysts design process flows and specify the movement of work from one person to another within a business process, linking in the applications that they need to use for the tasks that they have to carry out.</w:t>
      </w:r>
      <w:r w:rsidR="00E93622">
        <w:t xml:space="preserve"> </w:t>
      </w:r>
      <w:r w:rsidRPr="00783C39">
        <w:t xml:space="preserve"> </w:t>
      </w:r>
      <w:r w:rsidR="00E93622" w:rsidRPr="00783C39">
        <w:t>It programs the workflow engine to carry out the business process.</w:t>
      </w:r>
    </w:p>
    <w:p w:rsidR="00676A9C" w:rsidRPr="00783C39" w:rsidRDefault="00676A9C" w:rsidP="00870624">
      <w:pPr>
        <w:pStyle w:val="NoSpacing"/>
        <w:spacing w:line="360" w:lineRule="auto"/>
        <w:ind w:left="360" w:right="459"/>
        <w:jc w:val="both"/>
      </w:pPr>
    </w:p>
    <w:p w:rsidR="00676A9C" w:rsidRPr="00783C39" w:rsidRDefault="00676A9C" w:rsidP="00870624">
      <w:pPr>
        <w:pStyle w:val="NoSpacing"/>
        <w:spacing w:line="360" w:lineRule="auto"/>
        <w:ind w:left="360" w:right="459"/>
        <w:jc w:val="both"/>
        <w:rPr>
          <w:b/>
        </w:rPr>
      </w:pPr>
      <w:r w:rsidRPr="00783C39">
        <w:rPr>
          <w:b/>
        </w:rPr>
        <w:t xml:space="preserve">Web Services and SOA </w:t>
      </w:r>
    </w:p>
    <w:p w:rsidR="00676A9C" w:rsidRPr="00783C39" w:rsidRDefault="00676A9C" w:rsidP="00870624">
      <w:pPr>
        <w:pStyle w:val="NoSpacing"/>
        <w:spacing w:line="360" w:lineRule="auto"/>
        <w:ind w:left="360" w:right="459"/>
        <w:jc w:val="both"/>
      </w:pPr>
      <w:bookmarkStart w:id="5" w:name="all_the"/>
      <w:bookmarkEnd w:id="5"/>
      <w:r w:rsidRPr="00783C39">
        <w:t xml:space="preserve">SOA and Web Services are two different things, but web services are the preferred standards-based way to implement SOA. </w:t>
      </w:r>
      <w:r>
        <w:t xml:space="preserve"> </w:t>
      </w:r>
      <w:r w:rsidRPr="00783C39">
        <w:t xml:space="preserve">Web services are software systems designed to support interoperable machine-to-machine interaction over a network. </w:t>
      </w:r>
      <w:r w:rsidR="009E5882">
        <w:t xml:space="preserve"> </w:t>
      </w:r>
      <w:r w:rsidRPr="00783C39">
        <w:t xml:space="preserve">This interoperability is gained through a set of XML-based open standards, such as WSDL and SOAP. </w:t>
      </w:r>
      <w:r w:rsidR="009E5882">
        <w:t xml:space="preserve"> </w:t>
      </w:r>
      <w:r w:rsidRPr="00783C39">
        <w:t xml:space="preserve">These standards provide a common approach for defining, publishing, and using web services. </w:t>
      </w:r>
      <w:r w:rsidR="009E5882">
        <w:t xml:space="preserve"> </w:t>
      </w:r>
      <w:r w:rsidRPr="00783C39">
        <w:t>XML (</w:t>
      </w:r>
      <w:proofErr w:type="spellStart"/>
      <w:r w:rsidRPr="00783C39">
        <w:t>eXtensible</w:t>
      </w:r>
      <w:proofErr w:type="spellEnd"/>
      <w:r w:rsidRPr="00783C39">
        <w:t xml:space="preserve"> Markup Language) is a special language that enables programmers to define data in a way that any program can understand, WSDL (Web Services Description Language) is a XML-based language that provides a model for describing Web services, and SOAP (Simple Object Access Protocol) is a protocol specification for exchanging structured information in the implementation of Web Services in computer networks. </w:t>
      </w:r>
      <w:r w:rsidR="00785632">
        <w:t xml:space="preserve"> </w:t>
      </w:r>
      <w:r w:rsidRPr="00783C39">
        <w:t xml:space="preserve">It relies on Extensible Markup Language (XML) as its message format and usually relies on other Application Layer protocols </w:t>
      </w:r>
    </w:p>
    <w:p w:rsidR="00676A9C" w:rsidRPr="00783C39" w:rsidRDefault="00676A9C" w:rsidP="00870624">
      <w:pPr>
        <w:pStyle w:val="NoSpacing"/>
        <w:spacing w:line="360" w:lineRule="auto"/>
        <w:ind w:left="360" w:right="459"/>
        <w:jc w:val="both"/>
      </w:pPr>
    </w:p>
    <w:p w:rsidR="00F91551" w:rsidRDefault="00F91551" w:rsidP="00870624">
      <w:pPr>
        <w:pStyle w:val="NoSpacing"/>
        <w:spacing w:line="360" w:lineRule="auto"/>
        <w:ind w:left="360" w:right="459"/>
        <w:jc w:val="both"/>
        <w:rPr>
          <w:b/>
        </w:rPr>
      </w:pPr>
      <w:r w:rsidRPr="00F91551">
        <w:rPr>
          <w:b/>
        </w:rPr>
        <w:t xml:space="preserve">The components of a SOA environment </w:t>
      </w:r>
    </w:p>
    <w:p w:rsidR="004E436A" w:rsidRPr="004E436A" w:rsidRDefault="004E436A" w:rsidP="00870624">
      <w:pPr>
        <w:pStyle w:val="NoSpacing"/>
        <w:spacing w:line="360" w:lineRule="auto"/>
        <w:ind w:left="360" w:right="459"/>
        <w:jc w:val="both"/>
      </w:pPr>
      <w:r>
        <w:t xml:space="preserve">The components of a SOA environment consist of the Enterprise Bus, SOA Registry, Workflow engine, Service Broker, </w:t>
      </w:r>
      <w:r w:rsidR="00CA404F">
        <w:t>and SOA Supervisor.</w:t>
      </w:r>
      <w:r>
        <w:t xml:space="preserve"> </w:t>
      </w:r>
    </w:p>
    <w:p w:rsidR="00581B80" w:rsidRDefault="00581B80" w:rsidP="00870624">
      <w:pPr>
        <w:pStyle w:val="NoSpacing"/>
        <w:spacing w:line="360" w:lineRule="auto"/>
        <w:ind w:left="360" w:right="459"/>
        <w:jc w:val="both"/>
        <w:rPr>
          <w:b/>
        </w:rPr>
      </w:pPr>
      <w:r w:rsidRPr="00581B80">
        <w:rPr>
          <w:b/>
          <w:noProof/>
        </w:rPr>
        <w:lastRenderedPageBreak/>
        <w:drawing>
          <wp:inline distT="0" distB="0" distL="0" distR="0">
            <wp:extent cx="5915025" cy="447675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21506" name="Picture 2"/>
                    <pic:cNvPicPr>
                      <a:picLocks noGrp="1" noChangeAspect="1" noChangeArrowheads="1"/>
                    </pic:cNvPicPr>
                  </pic:nvPicPr>
                  <pic:blipFill>
                    <a:blip r:embed="rId5" cstate="print"/>
                    <a:stretch>
                      <a:fillRect/>
                    </a:stretch>
                  </pic:blipFill>
                  <pic:spPr bwMode="auto">
                    <a:xfrm>
                      <a:off x="0" y="0"/>
                      <a:ext cx="5915025" cy="4476750"/>
                    </a:xfrm>
                    <a:prstGeom prst="rect">
                      <a:avLst/>
                    </a:prstGeom>
                    <a:noFill/>
                    <a:ln w="9525">
                      <a:noFill/>
                      <a:miter lim="800000"/>
                      <a:headEnd/>
                      <a:tailEnd/>
                    </a:ln>
                    <a:effectLst/>
                  </pic:spPr>
                </pic:pic>
              </a:graphicData>
            </a:graphic>
          </wp:inline>
        </w:drawing>
      </w:r>
    </w:p>
    <w:p w:rsidR="00581B80" w:rsidRPr="00F91551" w:rsidRDefault="00581B80" w:rsidP="00870624">
      <w:pPr>
        <w:pStyle w:val="NoSpacing"/>
        <w:spacing w:line="360" w:lineRule="auto"/>
        <w:ind w:left="360" w:right="459"/>
        <w:jc w:val="both"/>
        <w:rPr>
          <w:b/>
        </w:rPr>
      </w:pPr>
    </w:p>
    <w:p w:rsidR="003915C6" w:rsidRPr="00783C39" w:rsidRDefault="00E619D7" w:rsidP="00870624">
      <w:pPr>
        <w:pStyle w:val="NoSpacing"/>
        <w:spacing w:line="360" w:lineRule="auto"/>
        <w:ind w:left="360" w:right="459"/>
        <w:jc w:val="both"/>
        <w:rPr>
          <w:b/>
        </w:rPr>
      </w:pPr>
      <w:r w:rsidRPr="00783C39">
        <w:rPr>
          <w:b/>
        </w:rPr>
        <w:t xml:space="preserve">Enterprise Service Bus (ESB) </w:t>
      </w:r>
    </w:p>
    <w:p w:rsidR="00DD3225" w:rsidRPr="00DD3225" w:rsidRDefault="00E619D7" w:rsidP="00DD3225">
      <w:pPr>
        <w:pStyle w:val="NoSpacing"/>
        <w:spacing w:line="360" w:lineRule="auto"/>
        <w:ind w:left="360" w:right="459"/>
        <w:jc w:val="both"/>
      </w:pPr>
      <w:bookmarkStart w:id="6" w:name="c09-fig-0001"/>
      <w:bookmarkStart w:id="7" w:name="iddle1299"/>
      <w:bookmarkStart w:id="8" w:name="iddle1116"/>
      <w:bookmarkStart w:id="9" w:name="iddle1115"/>
      <w:bookmarkStart w:id="10" w:name="intermediary_in"/>
      <w:bookmarkStart w:id="11" w:name="bus_is"/>
      <w:bookmarkEnd w:id="6"/>
      <w:bookmarkEnd w:id="7"/>
      <w:bookmarkEnd w:id="8"/>
      <w:bookmarkEnd w:id="9"/>
      <w:bookmarkEnd w:id="10"/>
      <w:bookmarkEnd w:id="11"/>
      <w:r w:rsidRPr="00783C39">
        <w:t xml:space="preserve">The Enterprise Service Bus (ESB) is the backbone of the SOA infrastructure, providing standards-based, event-driven, and messaging-based interoperability between applications. </w:t>
      </w:r>
      <w:r w:rsidR="00CA404F">
        <w:t xml:space="preserve"> </w:t>
      </w:r>
      <w:r w:rsidRPr="00783C39">
        <w:t xml:space="preserve">The ESB provides mediation facilities between these applications to achieve interoperability. </w:t>
      </w:r>
      <w:r w:rsidR="00CA404F">
        <w:t xml:space="preserve"> </w:t>
      </w:r>
      <w:r w:rsidRPr="00783C39">
        <w:t xml:space="preserve">It also serves as the foundation upon which these services can be orchestrated and choreographed to build more complex applications while retaining the benefits of loose coupling and reusable assets. </w:t>
      </w:r>
      <w:r w:rsidR="00CA404F">
        <w:t xml:space="preserve"> </w:t>
      </w:r>
      <w:r w:rsidRPr="00783C39">
        <w:t xml:space="preserve">ESBs are designed to act as intermediaries between the SOA components, infrastructure services, and business processes. </w:t>
      </w:r>
      <w:r w:rsidR="00CA404F">
        <w:t xml:space="preserve"> </w:t>
      </w:r>
      <w:r w:rsidRPr="00783C39">
        <w:t xml:space="preserve">ESBs were not designed specifically to act as SOA intermediaries, but because a service oriented architecture needs a devoted intermediary in order to scale up for large numbers of users. </w:t>
      </w:r>
      <w:r w:rsidR="00DD3225">
        <w:t xml:space="preserve"> The ESB </w:t>
      </w:r>
      <w:r w:rsidR="00DD3225" w:rsidRPr="00DD3225">
        <w:t xml:space="preserve">hub and spoke topology </w:t>
      </w:r>
      <w:r w:rsidR="00DD3225">
        <w:t>allows</w:t>
      </w:r>
      <w:r w:rsidR="00DD3225" w:rsidRPr="00DD3225">
        <w:t xml:space="preserve"> for consistent approaches to security, centralized configuration management, and management of quality of service. </w:t>
      </w:r>
      <w:r w:rsidR="00DD3225">
        <w:t xml:space="preserve"> The way </w:t>
      </w:r>
      <w:r w:rsidR="004A5B92">
        <w:t>ESB implements</w:t>
      </w:r>
      <w:r w:rsidR="00DD3225">
        <w:t xml:space="preserve"> </w:t>
      </w:r>
      <w:r w:rsidR="00DD3225" w:rsidRPr="00DD3225">
        <w:t>services</w:t>
      </w:r>
      <w:r w:rsidR="004A5B92">
        <w:t>,</w:t>
      </w:r>
      <w:r w:rsidR="00DD3225" w:rsidRPr="00DD3225">
        <w:t xml:space="preserve"> </w:t>
      </w:r>
      <w:r w:rsidR="00DD3225">
        <w:t>provides</w:t>
      </w:r>
      <w:r w:rsidR="00DD3225" w:rsidRPr="00DD3225">
        <w:t xml:space="preserve"> interface mapping, </w:t>
      </w:r>
      <w:r w:rsidR="00DD3225">
        <w:t xml:space="preserve">and </w:t>
      </w:r>
      <w:r w:rsidR="00DD3225" w:rsidRPr="00DD3225">
        <w:t>adapters to existing systems</w:t>
      </w:r>
      <w:r w:rsidR="00DD3225">
        <w:t>.</w:t>
      </w:r>
      <w:r w:rsidR="00DD3225" w:rsidRPr="00DD3225">
        <w:t xml:space="preserve"> </w:t>
      </w:r>
      <w:r w:rsidR="00DD3225">
        <w:t xml:space="preserve"> The ESB p</w:t>
      </w:r>
      <w:r w:rsidR="00DD3225" w:rsidRPr="00DD3225">
        <w:t>rovides the framework for service reuse.</w:t>
      </w:r>
    </w:p>
    <w:p w:rsidR="003915C6" w:rsidRDefault="003915C6" w:rsidP="00870624">
      <w:pPr>
        <w:pStyle w:val="NoSpacing"/>
        <w:spacing w:line="360" w:lineRule="auto"/>
        <w:ind w:left="360" w:right="459"/>
        <w:jc w:val="both"/>
      </w:pPr>
    </w:p>
    <w:p w:rsidR="00581B80" w:rsidRDefault="00581B80" w:rsidP="00870624">
      <w:pPr>
        <w:pStyle w:val="NoSpacing"/>
        <w:spacing w:line="360" w:lineRule="auto"/>
        <w:ind w:left="360" w:right="459"/>
        <w:jc w:val="both"/>
      </w:pPr>
      <w:r w:rsidRPr="00581B80">
        <w:rPr>
          <w:noProof/>
        </w:rPr>
        <w:lastRenderedPageBreak/>
        <w:drawing>
          <wp:inline distT="0" distB="0" distL="0" distR="0">
            <wp:extent cx="5943600" cy="3554730"/>
            <wp:effectExtent l="19050" t="0" r="0" b="0"/>
            <wp:docPr id="1" name="Picture 1" descr="SOA.gif"/>
            <wp:cNvGraphicFramePr/>
            <a:graphic xmlns:a="http://schemas.openxmlformats.org/drawingml/2006/main">
              <a:graphicData uri="http://schemas.openxmlformats.org/drawingml/2006/picture">
                <pic:pic xmlns:pic="http://schemas.openxmlformats.org/drawingml/2006/picture">
                  <pic:nvPicPr>
                    <pic:cNvPr id="4" name="Content Placeholder 3" descr="SOA.gif"/>
                    <pic:cNvPicPr>
                      <a:picLocks noGrp="1" noChangeAspect="1"/>
                    </pic:cNvPicPr>
                  </pic:nvPicPr>
                  <pic:blipFill>
                    <a:blip r:embed="rId6" cstate="print"/>
                    <a:stretch>
                      <a:fillRect/>
                    </a:stretch>
                  </pic:blipFill>
                  <pic:spPr>
                    <a:xfrm>
                      <a:off x="0" y="0"/>
                      <a:ext cx="5943600" cy="3554730"/>
                    </a:xfrm>
                    <a:prstGeom prst="rect">
                      <a:avLst/>
                    </a:prstGeom>
                  </pic:spPr>
                </pic:pic>
              </a:graphicData>
            </a:graphic>
          </wp:inline>
        </w:drawing>
      </w:r>
    </w:p>
    <w:p w:rsidR="00581B80" w:rsidRPr="00783C39" w:rsidRDefault="00581B80" w:rsidP="00870624">
      <w:pPr>
        <w:pStyle w:val="NoSpacing"/>
        <w:spacing w:line="360" w:lineRule="auto"/>
        <w:ind w:left="360" w:right="459"/>
        <w:jc w:val="both"/>
      </w:pPr>
    </w:p>
    <w:p w:rsidR="003915C6" w:rsidRPr="00783C39" w:rsidRDefault="00E619D7" w:rsidP="00870624">
      <w:pPr>
        <w:pStyle w:val="NoSpacing"/>
        <w:spacing w:line="360" w:lineRule="auto"/>
        <w:ind w:left="360" w:right="459"/>
        <w:jc w:val="both"/>
        <w:rPr>
          <w:b/>
        </w:rPr>
      </w:pPr>
      <w:r w:rsidRPr="00783C39">
        <w:rPr>
          <w:b/>
        </w:rPr>
        <w:t xml:space="preserve">SOA Registry </w:t>
      </w:r>
    </w:p>
    <w:p w:rsidR="003915C6" w:rsidRDefault="00E619D7" w:rsidP="00870624">
      <w:pPr>
        <w:pStyle w:val="NoSpacing"/>
        <w:spacing w:line="360" w:lineRule="auto"/>
        <w:ind w:left="360" w:right="459"/>
        <w:jc w:val="both"/>
      </w:pPr>
      <w:bookmarkStart w:id="12" w:name="includes_information"/>
      <w:bookmarkStart w:id="13" w:name="iddle1915"/>
      <w:bookmarkStart w:id="14" w:name="iddle1911"/>
      <w:bookmarkStart w:id="15" w:name="iddle1903"/>
      <w:bookmarkStart w:id="16" w:name="iddle1572"/>
      <w:bookmarkStart w:id="17" w:name="registry_stores"/>
      <w:bookmarkStart w:id="18" w:name="of_business"/>
      <w:bookmarkEnd w:id="12"/>
      <w:bookmarkEnd w:id="13"/>
      <w:bookmarkEnd w:id="14"/>
      <w:bookmarkEnd w:id="15"/>
      <w:bookmarkEnd w:id="16"/>
      <w:bookmarkEnd w:id="17"/>
      <w:bookmarkEnd w:id="18"/>
      <w:r w:rsidRPr="00783C39">
        <w:t>A SOA registry is a central repository of business services available in the domain</w:t>
      </w:r>
      <w:r w:rsidR="00785632">
        <w:t xml:space="preserve">. </w:t>
      </w:r>
      <w:r w:rsidRPr="00783C39">
        <w:t xml:space="preserve"> The SOA registry stores information about each business service that has been approved for use</w:t>
      </w:r>
      <w:r w:rsidR="00785632">
        <w:t xml:space="preserve"> in the enterprise</w:t>
      </w:r>
      <w:r w:rsidRPr="00783C39">
        <w:t xml:space="preserve">. </w:t>
      </w:r>
      <w:r w:rsidR="00785632">
        <w:t xml:space="preserve"> </w:t>
      </w:r>
      <w:r w:rsidRPr="00783C39">
        <w:t xml:space="preserve">It also maintains the history of the service. </w:t>
      </w:r>
    </w:p>
    <w:p w:rsidR="00783C39" w:rsidRPr="00783C39" w:rsidRDefault="00783C39" w:rsidP="00870624">
      <w:pPr>
        <w:pStyle w:val="NoSpacing"/>
        <w:spacing w:line="360" w:lineRule="auto"/>
        <w:ind w:left="360" w:right="459"/>
        <w:jc w:val="both"/>
      </w:pPr>
    </w:p>
    <w:p w:rsidR="003915C6" w:rsidRPr="00783C39" w:rsidRDefault="00E619D7" w:rsidP="00870624">
      <w:pPr>
        <w:pStyle w:val="NoSpacing"/>
        <w:spacing w:line="360" w:lineRule="auto"/>
        <w:ind w:left="360" w:right="459"/>
        <w:jc w:val="both"/>
        <w:rPr>
          <w:b/>
        </w:rPr>
      </w:pPr>
      <w:r w:rsidRPr="00783C39">
        <w:rPr>
          <w:b/>
        </w:rPr>
        <w:t xml:space="preserve">Workflow Engine </w:t>
      </w:r>
    </w:p>
    <w:p w:rsidR="003915C6" w:rsidRPr="00783C39" w:rsidRDefault="00E619D7" w:rsidP="00870624">
      <w:pPr>
        <w:pStyle w:val="NoSpacing"/>
        <w:spacing w:line="360" w:lineRule="auto"/>
        <w:ind w:left="360" w:right="459"/>
        <w:jc w:val="both"/>
      </w:pPr>
      <w:bookmarkStart w:id="19" w:name="designed_to"/>
      <w:bookmarkEnd w:id="19"/>
      <w:r w:rsidRPr="00783C39">
        <w:t xml:space="preserve">The workflow engine is a software component designed to connect a whole business process from end to end, flowing work from one individual or process to another until the entire business process is carried out. </w:t>
      </w:r>
    </w:p>
    <w:p w:rsidR="009E5882" w:rsidRDefault="009E5882" w:rsidP="00870624">
      <w:pPr>
        <w:pStyle w:val="NoSpacing"/>
        <w:spacing w:line="360" w:lineRule="auto"/>
        <w:ind w:left="360" w:right="459"/>
        <w:jc w:val="both"/>
      </w:pPr>
    </w:p>
    <w:p w:rsidR="003915C6" w:rsidRPr="009E5882" w:rsidRDefault="00E619D7" w:rsidP="00870624">
      <w:pPr>
        <w:pStyle w:val="NoSpacing"/>
        <w:spacing w:line="360" w:lineRule="auto"/>
        <w:ind w:left="360" w:right="459"/>
        <w:jc w:val="both"/>
        <w:rPr>
          <w:b/>
        </w:rPr>
      </w:pPr>
      <w:r w:rsidRPr="009E5882">
        <w:rPr>
          <w:b/>
        </w:rPr>
        <w:t xml:space="preserve">Service Broker </w:t>
      </w:r>
    </w:p>
    <w:p w:rsidR="003915C6" w:rsidRPr="00783C39" w:rsidRDefault="00E619D7" w:rsidP="00870624">
      <w:pPr>
        <w:pStyle w:val="NoSpacing"/>
        <w:spacing w:line="360" w:lineRule="auto"/>
        <w:ind w:left="360" w:right="459"/>
        <w:jc w:val="both"/>
      </w:pPr>
      <w:r w:rsidRPr="00783C39">
        <w:t xml:space="preserve">Because SOA is loosely coupled the Service Broker is required to make the connection between the independent services. </w:t>
      </w:r>
      <w:r w:rsidR="00785632">
        <w:t xml:space="preserve"> </w:t>
      </w:r>
      <w:r w:rsidRPr="00783C39">
        <w:t xml:space="preserve">The Service Broker refers to the SOA Registry to make these connections. </w:t>
      </w:r>
    </w:p>
    <w:p w:rsidR="00783C39" w:rsidRPr="00783C39" w:rsidRDefault="00783C39" w:rsidP="00870624">
      <w:pPr>
        <w:pStyle w:val="NoSpacing"/>
        <w:spacing w:line="360" w:lineRule="auto"/>
        <w:ind w:left="360" w:right="459"/>
        <w:jc w:val="both"/>
        <w:rPr>
          <w:b/>
        </w:rPr>
      </w:pPr>
    </w:p>
    <w:p w:rsidR="003915C6" w:rsidRPr="00783C39" w:rsidRDefault="00E619D7" w:rsidP="00870624">
      <w:pPr>
        <w:pStyle w:val="NoSpacing"/>
        <w:spacing w:line="360" w:lineRule="auto"/>
        <w:ind w:left="360" w:right="459"/>
        <w:jc w:val="both"/>
        <w:rPr>
          <w:b/>
        </w:rPr>
      </w:pPr>
      <w:r w:rsidRPr="00783C39">
        <w:rPr>
          <w:b/>
        </w:rPr>
        <w:t xml:space="preserve">SOA Supervisor </w:t>
      </w:r>
    </w:p>
    <w:p w:rsidR="003915C6" w:rsidRPr="00783C39" w:rsidRDefault="00E619D7" w:rsidP="00870624">
      <w:pPr>
        <w:pStyle w:val="NoSpacing"/>
        <w:spacing w:line="360" w:lineRule="auto"/>
        <w:ind w:left="360" w:right="459"/>
        <w:jc w:val="both"/>
      </w:pPr>
      <w:r w:rsidRPr="00783C39">
        <w:t xml:space="preserve">The SOA supervisor is the central point of control responsible for all SOA orchestration. </w:t>
      </w:r>
      <w:r w:rsidR="009E5882">
        <w:t xml:space="preserve"> </w:t>
      </w:r>
      <w:r w:rsidRPr="00783C39">
        <w:t xml:space="preserve">The SOA supervisor interacts with the Infrastructure Services. </w:t>
      </w:r>
      <w:r w:rsidR="009E5882">
        <w:t xml:space="preserve"> </w:t>
      </w:r>
      <w:r w:rsidRPr="00783C39">
        <w:t xml:space="preserve">If any of the components in the end-to-end service have any performance problems, the SOA supervisor sends the details to the appropriate Infrastructure Services, and the Infrastructure Services try to fix the problem. </w:t>
      </w:r>
    </w:p>
    <w:p w:rsidR="003915C6" w:rsidRPr="00783C39" w:rsidRDefault="003915C6" w:rsidP="00870624">
      <w:pPr>
        <w:pStyle w:val="NoSpacing"/>
        <w:spacing w:line="360" w:lineRule="auto"/>
        <w:ind w:left="360" w:right="459"/>
        <w:jc w:val="both"/>
      </w:pPr>
    </w:p>
    <w:p w:rsidR="003915C6" w:rsidRPr="00783C39" w:rsidRDefault="00E619D7" w:rsidP="00870624">
      <w:pPr>
        <w:pStyle w:val="NoSpacing"/>
        <w:spacing w:line="360" w:lineRule="auto"/>
        <w:ind w:left="360" w:right="459"/>
        <w:jc w:val="both"/>
        <w:rPr>
          <w:b/>
        </w:rPr>
      </w:pPr>
      <w:r w:rsidRPr="00783C39">
        <w:rPr>
          <w:b/>
        </w:rPr>
        <w:lastRenderedPageBreak/>
        <w:t xml:space="preserve">Eight Service Oriented Architecture Design Principals </w:t>
      </w:r>
    </w:p>
    <w:p w:rsidR="003915C6" w:rsidRPr="00783C39" w:rsidRDefault="00E619D7" w:rsidP="00870624">
      <w:pPr>
        <w:pStyle w:val="NoSpacing"/>
        <w:spacing w:line="360" w:lineRule="auto"/>
        <w:ind w:left="360" w:right="459"/>
        <w:jc w:val="both"/>
      </w:pPr>
      <w:r w:rsidRPr="00783C39">
        <w:rPr>
          <w:color w:val="000000"/>
        </w:rPr>
        <w:t xml:space="preserve">The eight design principles documented in SOA: Principles of Service Design provide rules and guidelines that help determine exactly how solution logic should be decomposed and shaped into distributable units. </w:t>
      </w:r>
      <w:r w:rsidR="003B51B8">
        <w:rPr>
          <w:color w:val="000000"/>
        </w:rPr>
        <w:t xml:space="preserve"> </w:t>
      </w:r>
      <w:r w:rsidRPr="00783C39">
        <w:rPr>
          <w:color w:val="000000"/>
        </w:rPr>
        <w:t>These principles reveal what design characteristics these units should have to be classified as "quality" services capable of fulfilling the vision and goals associated with SOA and service-oriented computing.</w:t>
      </w:r>
      <w:r w:rsidRPr="00783C39">
        <w:t xml:space="preserve"> </w:t>
      </w:r>
    </w:p>
    <w:p w:rsidR="003915C6" w:rsidRPr="00783C39" w:rsidRDefault="003915C6" w:rsidP="00870624">
      <w:pPr>
        <w:pStyle w:val="NoSpacing"/>
        <w:spacing w:line="360" w:lineRule="auto"/>
        <w:ind w:left="360" w:right="459"/>
        <w:jc w:val="both"/>
      </w:pPr>
    </w:p>
    <w:p w:rsidR="003915C6" w:rsidRPr="00783C39" w:rsidRDefault="00E619D7" w:rsidP="00870624">
      <w:pPr>
        <w:pStyle w:val="NoSpacing"/>
        <w:spacing w:line="360" w:lineRule="auto"/>
        <w:ind w:left="360" w:right="459"/>
        <w:jc w:val="both"/>
        <w:rPr>
          <w:b/>
        </w:rPr>
      </w:pPr>
      <w:bookmarkStart w:id="20" w:name="represents_a"/>
      <w:bookmarkEnd w:id="20"/>
      <w:r w:rsidRPr="00783C39">
        <w:rPr>
          <w:b/>
        </w:rPr>
        <w:t xml:space="preserve">Service Contracts (Standardization and Design) </w:t>
      </w:r>
    </w:p>
    <w:p w:rsidR="003915C6" w:rsidRPr="00783C39" w:rsidRDefault="00E619D7" w:rsidP="00870624">
      <w:pPr>
        <w:pStyle w:val="NoSpacing"/>
        <w:spacing w:line="360" w:lineRule="auto"/>
        <w:ind w:left="360" w:right="459"/>
        <w:jc w:val="both"/>
        <w:rPr>
          <w:rFonts w:eastAsia="HG Mincho Light J"/>
          <w:bCs/>
        </w:rPr>
      </w:pPr>
      <w:r w:rsidRPr="00783C39">
        <w:rPr>
          <w:rFonts w:eastAsia="HG Mincho Light J"/>
          <w:bCs/>
        </w:rPr>
        <w:t xml:space="preserve">Services express their purpose and capabilities via a service contract. </w:t>
      </w:r>
      <w:r w:rsidR="00F90502">
        <w:rPr>
          <w:rFonts w:eastAsia="HG Mincho Light J"/>
          <w:bCs/>
        </w:rPr>
        <w:t xml:space="preserve"> </w:t>
      </w:r>
      <w:r w:rsidRPr="00783C39">
        <w:rPr>
          <w:rFonts w:eastAsia="HG Mincho Light J"/>
          <w:bCs/>
        </w:rPr>
        <w:t xml:space="preserve">The Standardized Service Contract design principle is the most fundamental part of service-orientation </w:t>
      </w:r>
      <w:r w:rsidR="00F90502">
        <w:rPr>
          <w:rFonts w:eastAsia="HG Mincho Light J"/>
          <w:bCs/>
        </w:rPr>
        <w:t>because it</w:t>
      </w:r>
      <w:r w:rsidRPr="00783C39">
        <w:rPr>
          <w:rFonts w:eastAsia="HG Mincho Light J"/>
          <w:bCs/>
        </w:rPr>
        <w:t xml:space="preserve"> requires that specific considerations be taken into account when designing a service’s public technical interface and assessing the nature and quantity of content that will be published as part of a service’s official contract. </w:t>
      </w:r>
      <w:r w:rsidR="00F90502">
        <w:rPr>
          <w:rFonts w:eastAsia="HG Mincho Light J"/>
          <w:bCs/>
        </w:rPr>
        <w:t xml:space="preserve"> </w:t>
      </w:r>
      <w:r w:rsidRPr="00783C39">
        <w:rPr>
          <w:rFonts w:eastAsia="HG Mincho Light J"/>
          <w:bCs/>
        </w:rPr>
        <w:t xml:space="preserve">A great deal of emphasis is placed on specific aspects of contract design, including the manner in which services express functionality, how data types and data models are defined, and how policies are asserted and attached. </w:t>
      </w:r>
      <w:r w:rsidR="003B51B8">
        <w:rPr>
          <w:rFonts w:eastAsia="HG Mincho Light J"/>
          <w:bCs/>
        </w:rPr>
        <w:t xml:space="preserve"> </w:t>
      </w:r>
      <w:r w:rsidRPr="00783C39">
        <w:rPr>
          <w:rFonts w:eastAsia="HG Mincho Light J"/>
          <w:bCs/>
        </w:rPr>
        <w:t xml:space="preserve">There is a constant focus on ensuring that service contracts are both optimized, appropriately granular, and standardized to ensure that the endpoints established by services are consistent, reliable, and governable. </w:t>
      </w:r>
    </w:p>
    <w:p w:rsidR="003915C6" w:rsidRPr="00783C39" w:rsidRDefault="003915C6" w:rsidP="00870624">
      <w:pPr>
        <w:pStyle w:val="NoSpacing"/>
        <w:spacing w:line="360" w:lineRule="auto"/>
        <w:ind w:left="360" w:right="459"/>
        <w:jc w:val="both"/>
      </w:pPr>
    </w:p>
    <w:p w:rsidR="003915C6" w:rsidRPr="00783C39" w:rsidRDefault="00E619D7" w:rsidP="00870624">
      <w:pPr>
        <w:pStyle w:val="NoSpacing"/>
        <w:spacing w:line="360" w:lineRule="auto"/>
        <w:ind w:left="360" w:right="459"/>
        <w:jc w:val="both"/>
        <w:rPr>
          <w:b/>
        </w:rPr>
      </w:pPr>
      <w:bookmarkStart w:id="21" w:name="the_service"/>
      <w:bookmarkEnd w:id="21"/>
      <w:r w:rsidRPr="00783C39">
        <w:rPr>
          <w:b/>
        </w:rPr>
        <w:t xml:space="preserve">Service Coupling (Intra-Service and Consumer Dependencies) </w:t>
      </w:r>
    </w:p>
    <w:p w:rsidR="003915C6" w:rsidRPr="00783C39" w:rsidRDefault="00E619D7" w:rsidP="00870624">
      <w:pPr>
        <w:pStyle w:val="NoSpacing"/>
        <w:spacing w:line="360" w:lineRule="auto"/>
        <w:ind w:left="360" w:right="459"/>
        <w:jc w:val="both"/>
        <w:rPr>
          <w:rFonts w:eastAsia="HG Mincho Light J"/>
          <w:bCs/>
        </w:rPr>
      </w:pPr>
      <w:r w:rsidRPr="00783C39">
        <w:rPr>
          <w:rFonts w:eastAsia="HG Mincho Light J"/>
          <w:bCs/>
        </w:rPr>
        <w:t xml:space="preserve">Coupling refers to a connection or relationship between two things. </w:t>
      </w:r>
      <w:r w:rsidR="00F90502">
        <w:rPr>
          <w:rFonts w:eastAsia="HG Mincho Light J"/>
          <w:bCs/>
        </w:rPr>
        <w:t xml:space="preserve"> </w:t>
      </w:r>
      <w:r w:rsidRPr="00783C39">
        <w:rPr>
          <w:rFonts w:eastAsia="HG Mincho Light J"/>
          <w:bCs/>
        </w:rPr>
        <w:t xml:space="preserve">A measure of coupling is comparable to a level of dependency. </w:t>
      </w:r>
      <w:r w:rsidR="00F90502">
        <w:rPr>
          <w:rFonts w:eastAsia="HG Mincho Light J"/>
          <w:bCs/>
        </w:rPr>
        <w:t xml:space="preserve"> </w:t>
      </w:r>
      <w:r w:rsidRPr="00783C39">
        <w:rPr>
          <w:rFonts w:eastAsia="HG Mincho Light J"/>
          <w:bCs/>
        </w:rPr>
        <w:t xml:space="preserve">This principle advocates the creation of a specific type of relationship within and outside of service boundaries, with a constant emphasis on reducing (“loosening”) dependencies between the service contract, its implementation, and its service consumers. </w:t>
      </w:r>
      <w:r w:rsidR="00F90502">
        <w:rPr>
          <w:rFonts w:eastAsia="HG Mincho Light J"/>
          <w:bCs/>
        </w:rPr>
        <w:t xml:space="preserve"> </w:t>
      </w:r>
      <w:r w:rsidRPr="00783C39">
        <w:rPr>
          <w:rFonts w:eastAsia="HG Mincho Light J"/>
          <w:bCs/>
        </w:rPr>
        <w:t xml:space="preserve">The principle of Service Loose Coupling promotes the independent design and evolution of a service’s logic and implementation while still guaranteeing baseline interoperability with consumers that have come to rely on the service’s capabilities. </w:t>
      </w:r>
      <w:r w:rsidR="00F90502">
        <w:rPr>
          <w:rFonts w:eastAsia="HG Mincho Light J"/>
          <w:bCs/>
        </w:rPr>
        <w:t xml:space="preserve"> </w:t>
      </w:r>
      <w:r w:rsidRPr="00783C39">
        <w:rPr>
          <w:rFonts w:eastAsia="HG Mincho Light J"/>
          <w:bCs/>
        </w:rPr>
        <w:t>There are numerous types of coupling involved in the design of a service, each of which can impact the content and granularity of its contract</w:t>
      </w:r>
      <w:proofErr w:type="gramStart"/>
      <w:r w:rsidRPr="00783C39">
        <w:rPr>
          <w:rFonts w:eastAsia="HG Mincho Light J"/>
          <w:bCs/>
        </w:rPr>
        <w:t xml:space="preserve">. </w:t>
      </w:r>
      <w:proofErr w:type="gramEnd"/>
      <w:r w:rsidRPr="00783C39">
        <w:rPr>
          <w:rFonts w:eastAsia="HG Mincho Light J"/>
          <w:bCs/>
        </w:rPr>
        <w:t xml:space="preserve">Achieving the appropriate level of coupling requires that practical considerations be balanced against various service design preferences. </w:t>
      </w:r>
    </w:p>
    <w:p w:rsidR="003915C6" w:rsidRPr="00783C39" w:rsidRDefault="003915C6" w:rsidP="00870624">
      <w:pPr>
        <w:pStyle w:val="NoSpacing"/>
        <w:spacing w:line="360" w:lineRule="auto"/>
        <w:ind w:left="360" w:right="459"/>
        <w:jc w:val="both"/>
      </w:pPr>
    </w:p>
    <w:p w:rsidR="003915C6" w:rsidRPr="00783C39" w:rsidRDefault="00E619D7" w:rsidP="00870624">
      <w:pPr>
        <w:pStyle w:val="NoSpacing"/>
        <w:spacing w:line="360" w:lineRule="auto"/>
        <w:ind w:left="360" w:right="459"/>
        <w:jc w:val="both"/>
        <w:rPr>
          <w:b/>
        </w:rPr>
      </w:pPr>
      <w:bookmarkStart w:id="22" w:name="service_is"/>
      <w:bookmarkEnd w:id="22"/>
      <w:r w:rsidRPr="00783C39">
        <w:rPr>
          <w:b/>
        </w:rPr>
        <w:t xml:space="preserve">Service Abstraction (Information Hiding and Meta Abstraction Types) </w:t>
      </w:r>
    </w:p>
    <w:p w:rsidR="003915C6" w:rsidRPr="00783C39" w:rsidRDefault="00E619D7" w:rsidP="00870624">
      <w:pPr>
        <w:pStyle w:val="NoSpacing"/>
        <w:spacing w:line="360" w:lineRule="auto"/>
        <w:ind w:left="360" w:right="459"/>
        <w:jc w:val="both"/>
        <w:rPr>
          <w:rFonts w:eastAsia="HG Mincho Light J"/>
          <w:bCs/>
        </w:rPr>
      </w:pPr>
      <w:r w:rsidRPr="00783C39">
        <w:rPr>
          <w:rFonts w:eastAsia="HG Mincho Light J"/>
          <w:bCs/>
        </w:rPr>
        <w:t>Abstraction ties into many aspects of service-orientation</w:t>
      </w:r>
      <w:proofErr w:type="gramStart"/>
      <w:r w:rsidRPr="00783C39">
        <w:rPr>
          <w:rFonts w:eastAsia="HG Mincho Light J"/>
          <w:bCs/>
        </w:rPr>
        <w:t xml:space="preserve">. </w:t>
      </w:r>
      <w:proofErr w:type="gramEnd"/>
      <w:r w:rsidRPr="00783C39">
        <w:rPr>
          <w:rFonts w:eastAsia="HG Mincho Light J"/>
          <w:bCs/>
        </w:rPr>
        <w:t>On a fundamental level, this principle emphasizes the need to hide as much of the underlying details of a service as possible</w:t>
      </w:r>
      <w:proofErr w:type="gramStart"/>
      <w:r w:rsidRPr="00783C39">
        <w:rPr>
          <w:rFonts w:eastAsia="HG Mincho Light J"/>
          <w:bCs/>
        </w:rPr>
        <w:t xml:space="preserve">. </w:t>
      </w:r>
      <w:proofErr w:type="gramEnd"/>
      <w:r w:rsidRPr="00783C39">
        <w:rPr>
          <w:rFonts w:eastAsia="HG Mincho Light J"/>
          <w:bCs/>
        </w:rPr>
        <w:t>Doing so directly enables and preserves the previously described loosely coupled relationship</w:t>
      </w:r>
      <w:proofErr w:type="gramStart"/>
      <w:r w:rsidRPr="00783C39">
        <w:rPr>
          <w:rFonts w:eastAsia="HG Mincho Light J"/>
          <w:bCs/>
        </w:rPr>
        <w:t xml:space="preserve">. </w:t>
      </w:r>
      <w:proofErr w:type="gramEnd"/>
      <w:r w:rsidRPr="00783C39">
        <w:rPr>
          <w:rFonts w:eastAsia="HG Mincho Light J"/>
          <w:bCs/>
        </w:rPr>
        <w:t xml:space="preserve">Service Abstraction also plays a significant role in the positioning and design of service compositions. </w:t>
      </w:r>
      <w:r w:rsidR="003B51B8">
        <w:rPr>
          <w:rFonts w:eastAsia="HG Mincho Light J"/>
          <w:bCs/>
        </w:rPr>
        <w:t xml:space="preserve"> </w:t>
      </w:r>
      <w:r w:rsidRPr="00783C39">
        <w:rPr>
          <w:rFonts w:eastAsia="HG Mincho Light J"/>
          <w:bCs/>
        </w:rPr>
        <w:t xml:space="preserve">Various </w:t>
      </w:r>
      <w:r w:rsidRPr="00783C39">
        <w:rPr>
          <w:rFonts w:eastAsia="HG Mincho Light J"/>
          <w:bCs/>
        </w:rPr>
        <w:lastRenderedPageBreak/>
        <w:t xml:space="preserve">forms of meta data come into the picture when assessing appropriate abstraction levels. The extent of abstraction applied can affect service contract granularity and can further influence the ultimate cost and effort of governing the service. </w:t>
      </w:r>
    </w:p>
    <w:p w:rsidR="003915C6" w:rsidRPr="00783C39" w:rsidRDefault="003915C6" w:rsidP="00870624">
      <w:pPr>
        <w:pStyle w:val="NoSpacing"/>
        <w:spacing w:line="360" w:lineRule="auto"/>
        <w:ind w:left="360" w:right="459"/>
        <w:jc w:val="both"/>
      </w:pPr>
    </w:p>
    <w:p w:rsidR="003915C6" w:rsidRPr="00783C39" w:rsidRDefault="00E619D7" w:rsidP="00870624">
      <w:pPr>
        <w:pStyle w:val="NoSpacing"/>
        <w:spacing w:line="360" w:lineRule="auto"/>
        <w:ind w:left="360" w:right="459"/>
        <w:jc w:val="both"/>
        <w:rPr>
          <w:b/>
        </w:rPr>
      </w:pPr>
      <w:bookmarkStart w:id="23" w:name="Increasing_the"/>
      <w:bookmarkEnd w:id="23"/>
      <w:r w:rsidRPr="00783C39">
        <w:rPr>
          <w:b/>
        </w:rPr>
        <w:t xml:space="preserve">Service Reusability (Commercial and Agnostic Design) </w:t>
      </w:r>
    </w:p>
    <w:p w:rsidR="003915C6" w:rsidRPr="00783C39" w:rsidRDefault="00E619D7" w:rsidP="00870624">
      <w:pPr>
        <w:pStyle w:val="NoSpacing"/>
        <w:spacing w:line="360" w:lineRule="auto"/>
        <w:ind w:left="360" w:right="459"/>
        <w:jc w:val="both"/>
        <w:rPr>
          <w:rFonts w:eastAsia="HG Mincho Light J"/>
          <w:bCs/>
        </w:rPr>
      </w:pPr>
      <w:r w:rsidRPr="00783C39">
        <w:rPr>
          <w:rFonts w:eastAsia="HG Mincho Light J"/>
          <w:bCs/>
        </w:rPr>
        <w:t>Reuse is strongly emphasized within service-orientation; so much so, that it becomes a core part of typical service analysis and design processes, and also forms the basis for key service models</w:t>
      </w:r>
      <w:proofErr w:type="gramStart"/>
      <w:r w:rsidRPr="00783C39">
        <w:rPr>
          <w:rFonts w:eastAsia="HG Mincho Light J"/>
          <w:bCs/>
        </w:rPr>
        <w:t xml:space="preserve">. </w:t>
      </w:r>
      <w:proofErr w:type="gramEnd"/>
      <w:r w:rsidRPr="00783C39">
        <w:rPr>
          <w:rFonts w:eastAsia="HG Mincho Light J"/>
          <w:bCs/>
        </w:rPr>
        <w:t xml:space="preserve">The advent of mature, non-proprietary service technology has provided the opportunity to maximize the reuse potential of multi-purpose logic on an unprecedented level. </w:t>
      </w:r>
      <w:r w:rsidR="003B51B8">
        <w:rPr>
          <w:rFonts w:eastAsia="HG Mincho Light J"/>
          <w:bCs/>
        </w:rPr>
        <w:t xml:space="preserve"> </w:t>
      </w:r>
      <w:r w:rsidRPr="00783C39">
        <w:rPr>
          <w:rFonts w:eastAsia="HG Mincho Light J"/>
          <w:bCs/>
        </w:rPr>
        <w:t>The principle of Service Reusability emphasizes the positioning of services as enterprise resources with agnostic functional contexts</w:t>
      </w:r>
      <w:proofErr w:type="gramStart"/>
      <w:r w:rsidRPr="00783C39">
        <w:rPr>
          <w:rFonts w:eastAsia="HG Mincho Light J"/>
          <w:bCs/>
        </w:rPr>
        <w:t xml:space="preserve">. </w:t>
      </w:r>
      <w:proofErr w:type="gramEnd"/>
      <w:r w:rsidRPr="00783C39">
        <w:rPr>
          <w:rFonts w:eastAsia="HG Mincho Light J"/>
          <w:bCs/>
        </w:rPr>
        <w:t xml:space="preserve">Numerous design considerations are raised to ensure that individual service capabilities are appropriately defined in relation to an agnostic service context, and to guarantee that they can facilitate the necessary reuse requirements. </w:t>
      </w:r>
    </w:p>
    <w:p w:rsidR="003915C6" w:rsidRPr="00783C39" w:rsidRDefault="003915C6" w:rsidP="00870624">
      <w:pPr>
        <w:pStyle w:val="NoSpacing"/>
        <w:spacing w:line="360" w:lineRule="auto"/>
        <w:ind w:left="360" w:right="459"/>
        <w:jc w:val="both"/>
      </w:pPr>
    </w:p>
    <w:p w:rsidR="003915C6" w:rsidRPr="00783C39" w:rsidRDefault="00E619D7" w:rsidP="00870624">
      <w:pPr>
        <w:pStyle w:val="NoSpacing"/>
        <w:spacing w:line="360" w:lineRule="auto"/>
        <w:ind w:left="360" w:right="459"/>
        <w:jc w:val="both"/>
        <w:rPr>
          <w:b/>
        </w:rPr>
      </w:pPr>
      <w:bookmarkStart w:id="24" w:name="for_a"/>
      <w:bookmarkEnd w:id="24"/>
      <w:r w:rsidRPr="00783C39">
        <w:rPr>
          <w:b/>
        </w:rPr>
        <w:t xml:space="preserve">Service Autonomy (Processing Boundaries and Control) </w:t>
      </w:r>
    </w:p>
    <w:p w:rsidR="003915C6" w:rsidRPr="00783C39" w:rsidRDefault="00E619D7" w:rsidP="00870624">
      <w:pPr>
        <w:pStyle w:val="NoSpacing"/>
        <w:spacing w:line="360" w:lineRule="auto"/>
        <w:ind w:left="360" w:right="459"/>
        <w:jc w:val="both"/>
        <w:rPr>
          <w:rFonts w:eastAsia="HG Mincho Light J"/>
          <w:bCs/>
          <w:color w:val="000000"/>
        </w:rPr>
      </w:pPr>
      <w:r w:rsidRPr="00783C39">
        <w:rPr>
          <w:rFonts w:eastAsia="HG Mincho Light J"/>
          <w:bCs/>
        </w:rPr>
        <w:t>For services to carry out their capabilities consistently and reliably, their underlying solution logic needs to have a significant degree of control over its environment and resources</w:t>
      </w:r>
      <w:proofErr w:type="gramStart"/>
      <w:r w:rsidRPr="00783C39">
        <w:rPr>
          <w:rFonts w:eastAsia="HG Mincho Light J"/>
          <w:bCs/>
        </w:rPr>
        <w:t xml:space="preserve">. </w:t>
      </w:r>
      <w:proofErr w:type="gramEnd"/>
      <w:r w:rsidRPr="00783C39">
        <w:rPr>
          <w:rFonts w:eastAsia="HG Mincho Light J"/>
          <w:bCs/>
        </w:rPr>
        <w:t xml:space="preserve">The principle of Service Autonomy supports the extent to which other design principles can be effectively realized in real world production environments by fostering design characteristics that increase a service’s reliability and behavioral predictability. </w:t>
      </w:r>
      <w:r w:rsidR="003B51B8">
        <w:rPr>
          <w:rFonts w:eastAsia="HG Mincho Light J"/>
          <w:bCs/>
        </w:rPr>
        <w:t xml:space="preserve"> </w:t>
      </w:r>
      <w:r w:rsidRPr="00783C39">
        <w:rPr>
          <w:rFonts w:eastAsia="HG Mincho Light J"/>
          <w:bCs/>
          <w:color w:val="000000"/>
        </w:rPr>
        <w:t>This principle raises various issues that pertain to the design of service logic as well as the service’s actual implementation environment</w:t>
      </w:r>
      <w:proofErr w:type="gramStart"/>
      <w:r w:rsidRPr="00783C39">
        <w:rPr>
          <w:rFonts w:eastAsia="HG Mincho Light J"/>
          <w:bCs/>
          <w:color w:val="000000"/>
        </w:rPr>
        <w:t xml:space="preserve">. </w:t>
      </w:r>
      <w:proofErr w:type="gramEnd"/>
      <w:r w:rsidRPr="00783C39">
        <w:rPr>
          <w:rFonts w:eastAsia="HG Mincho Light J"/>
          <w:bCs/>
          <w:color w:val="000000"/>
        </w:rPr>
        <w:t xml:space="preserve">Isolation levels and service normalization considerations are taken into account to achieve a suitable measure of autonomy, especially for reusable services that are frequently shared. </w:t>
      </w:r>
    </w:p>
    <w:p w:rsidR="003915C6" w:rsidRPr="00783C39" w:rsidRDefault="003915C6" w:rsidP="00870624">
      <w:pPr>
        <w:pStyle w:val="NoSpacing"/>
        <w:spacing w:line="360" w:lineRule="auto"/>
        <w:ind w:left="360" w:right="459"/>
        <w:jc w:val="both"/>
      </w:pPr>
    </w:p>
    <w:p w:rsidR="003915C6" w:rsidRPr="00783C39" w:rsidRDefault="00E619D7" w:rsidP="00870624">
      <w:pPr>
        <w:pStyle w:val="NoSpacing"/>
        <w:spacing w:line="360" w:lineRule="auto"/>
        <w:ind w:left="360" w:right="459"/>
        <w:jc w:val="both"/>
        <w:rPr>
          <w:b/>
        </w:rPr>
      </w:pPr>
      <w:bookmarkStart w:id="25" w:name="and_state"/>
      <w:bookmarkEnd w:id="25"/>
      <w:r w:rsidRPr="00783C39">
        <w:rPr>
          <w:b/>
        </w:rPr>
        <w:t xml:space="preserve">Service Statelessness (State Management Deferral and Stateless Design) </w:t>
      </w:r>
    </w:p>
    <w:p w:rsidR="003915C6" w:rsidRPr="00783C39" w:rsidRDefault="00E619D7" w:rsidP="00870624">
      <w:pPr>
        <w:pStyle w:val="NoSpacing"/>
        <w:spacing w:line="360" w:lineRule="auto"/>
        <w:ind w:left="360" w:right="459"/>
        <w:jc w:val="both"/>
        <w:rPr>
          <w:rFonts w:eastAsia="HG Mincho Light J"/>
          <w:bCs/>
        </w:rPr>
      </w:pPr>
      <w:r w:rsidRPr="00783C39">
        <w:rPr>
          <w:rFonts w:eastAsia="HG Mincho Light J"/>
          <w:bCs/>
        </w:rPr>
        <w:t xml:space="preserve">The management of excessive state information can compromise the availability of a service and undermine its scalability potential. </w:t>
      </w:r>
      <w:r w:rsidR="003B51B8">
        <w:rPr>
          <w:rFonts w:eastAsia="HG Mincho Light J"/>
          <w:bCs/>
        </w:rPr>
        <w:t xml:space="preserve"> </w:t>
      </w:r>
      <w:r w:rsidRPr="00783C39">
        <w:rPr>
          <w:rFonts w:eastAsia="HG Mincho Light J"/>
          <w:bCs/>
        </w:rPr>
        <w:t>Services are therefore ideally designed to remain stateful only when required</w:t>
      </w:r>
      <w:proofErr w:type="gramStart"/>
      <w:r w:rsidRPr="00783C39">
        <w:rPr>
          <w:rFonts w:eastAsia="HG Mincho Light J"/>
          <w:bCs/>
        </w:rPr>
        <w:t xml:space="preserve">. </w:t>
      </w:r>
      <w:proofErr w:type="gramEnd"/>
      <w:r w:rsidRPr="00783C39">
        <w:rPr>
          <w:rFonts w:eastAsia="HG Mincho Light J"/>
          <w:bCs/>
        </w:rPr>
        <w:t xml:space="preserve">Applying the principle of Service Statelessness requires that measures of realistically attainable statelessness be assessed, based on the adequacy of the surrounding technology architecture to provide state management delegation and deferral options. </w:t>
      </w:r>
    </w:p>
    <w:p w:rsidR="003915C6" w:rsidRPr="00783C39" w:rsidRDefault="003915C6" w:rsidP="00870624">
      <w:pPr>
        <w:pStyle w:val="NoSpacing"/>
        <w:spacing w:line="360" w:lineRule="auto"/>
        <w:ind w:left="360" w:right="459"/>
        <w:jc w:val="both"/>
      </w:pPr>
    </w:p>
    <w:p w:rsidR="003915C6" w:rsidRPr="00783C39" w:rsidRDefault="00E619D7" w:rsidP="00870624">
      <w:pPr>
        <w:pStyle w:val="NoSpacing"/>
        <w:spacing w:line="360" w:lineRule="auto"/>
        <w:ind w:left="360" w:right="459"/>
        <w:jc w:val="both"/>
        <w:rPr>
          <w:rFonts w:eastAsia="HG Mincho Light J"/>
          <w:b/>
          <w:bCs/>
        </w:rPr>
      </w:pPr>
      <w:bookmarkStart w:id="26" w:name="be_utilized"/>
      <w:bookmarkEnd w:id="26"/>
      <w:r w:rsidRPr="00783C39">
        <w:rPr>
          <w:rFonts w:eastAsia="HG Mincho Light J"/>
          <w:b/>
          <w:bCs/>
        </w:rPr>
        <w:t xml:space="preserve">Service Discoverability (Interpretability and Communication) </w:t>
      </w:r>
    </w:p>
    <w:p w:rsidR="003915C6" w:rsidRPr="00783C39" w:rsidRDefault="00E619D7" w:rsidP="00870624">
      <w:pPr>
        <w:pStyle w:val="NoSpacing"/>
        <w:spacing w:line="360" w:lineRule="auto"/>
        <w:ind w:left="360" w:right="459"/>
        <w:jc w:val="both"/>
        <w:rPr>
          <w:rFonts w:eastAsia="HG Mincho Light J"/>
          <w:bCs/>
        </w:rPr>
      </w:pPr>
      <w:r w:rsidRPr="00783C39">
        <w:rPr>
          <w:rFonts w:eastAsia="HG Mincho Light J"/>
          <w:bCs/>
        </w:rPr>
        <w:t xml:space="preserve">For services to be positioned as IT assets with repeatable ROI they need to be easily identified and understood when opportunities for reuse present themselves. </w:t>
      </w:r>
      <w:r w:rsidR="003B51B8">
        <w:rPr>
          <w:rFonts w:eastAsia="HG Mincho Light J"/>
          <w:bCs/>
        </w:rPr>
        <w:t xml:space="preserve"> </w:t>
      </w:r>
      <w:r w:rsidRPr="00783C39">
        <w:rPr>
          <w:rFonts w:eastAsia="HG Mincho Light J"/>
          <w:bCs/>
        </w:rPr>
        <w:t xml:space="preserve">The service design therefore needs to take the “communications quality” of the service and its individual capabilities into account, regardless of </w:t>
      </w:r>
      <w:r w:rsidRPr="00783C39">
        <w:rPr>
          <w:rFonts w:eastAsia="HG Mincho Light J"/>
          <w:bCs/>
        </w:rPr>
        <w:lastRenderedPageBreak/>
        <w:t xml:space="preserve">whether a discovery mechanism (such as a service registry) is an immediate part of the environment. </w:t>
      </w:r>
    </w:p>
    <w:p w:rsidR="003915C6" w:rsidRPr="00783C39" w:rsidRDefault="003915C6" w:rsidP="00870624">
      <w:pPr>
        <w:pStyle w:val="NoSpacing"/>
        <w:spacing w:line="360" w:lineRule="auto"/>
        <w:ind w:left="360" w:right="459"/>
        <w:jc w:val="both"/>
      </w:pPr>
    </w:p>
    <w:p w:rsidR="003915C6" w:rsidRPr="00783C39" w:rsidRDefault="00E619D7" w:rsidP="00870624">
      <w:pPr>
        <w:pStyle w:val="NoSpacing"/>
        <w:spacing w:line="360" w:lineRule="auto"/>
        <w:ind w:left="360" w:right="459"/>
        <w:jc w:val="both"/>
        <w:rPr>
          <w:rFonts w:eastAsia="HG Mincho Light J"/>
          <w:b/>
          <w:bCs/>
        </w:rPr>
      </w:pPr>
      <w:bookmarkStart w:id="27" w:name="a_fundamental"/>
      <w:bookmarkEnd w:id="27"/>
      <w:r w:rsidRPr="00783C39">
        <w:rPr>
          <w:rFonts w:eastAsia="HG Mincho Light J"/>
          <w:b/>
          <w:bCs/>
        </w:rPr>
        <w:t xml:space="preserve">Service Composability (Composition Member Design and Complex Compositions) </w:t>
      </w:r>
    </w:p>
    <w:p w:rsidR="003915C6" w:rsidRPr="00783C39" w:rsidRDefault="00E619D7" w:rsidP="00870624">
      <w:pPr>
        <w:pStyle w:val="NoSpacing"/>
        <w:spacing w:line="360" w:lineRule="auto"/>
        <w:ind w:left="360" w:right="459"/>
        <w:jc w:val="both"/>
        <w:rPr>
          <w:rFonts w:eastAsia="HG Mincho Light J"/>
          <w:bCs/>
        </w:rPr>
      </w:pPr>
      <w:r w:rsidRPr="00783C39">
        <w:rPr>
          <w:rFonts w:eastAsia="HG Mincho Light J"/>
          <w:bCs/>
        </w:rPr>
        <w:t xml:space="preserve">As the sophistication of service-oriented solutions continues to grow, so does the complexity of underlying service composition configurations. </w:t>
      </w:r>
      <w:r w:rsidR="004E436A">
        <w:rPr>
          <w:rFonts w:eastAsia="HG Mincho Light J"/>
          <w:bCs/>
        </w:rPr>
        <w:t xml:space="preserve"> </w:t>
      </w:r>
      <w:r w:rsidRPr="00783C39">
        <w:rPr>
          <w:rFonts w:eastAsia="HG Mincho Light J"/>
          <w:bCs/>
        </w:rPr>
        <w:t xml:space="preserve">The ability to effectively compose services is a critical requirement for achieving some of the most fundamental goals of service-oriented computing. </w:t>
      </w:r>
    </w:p>
    <w:p w:rsidR="003915C6" w:rsidRDefault="00E619D7" w:rsidP="00870624">
      <w:pPr>
        <w:pStyle w:val="NoSpacing"/>
        <w:spacing w:line="360" w:lineRule="auto"/>
        <w:ind w:left="360" w:right="459"/>
        <w:jc w:val="both"/>
        <w:rPr>
          <w:rFonts w:eastAsia="HG Mincho Light J"/>
          <w:bCs/>
        </w:rPr>
      </w:pPr>
      <w:r w:rsidRPr="00783C39">
        <w:rPr>
          <w:rFonts w:eastAsia="HG Mincho Light J"/>
          <w:bCs/>
        </w:rPr>
        <w:t xml:space="preserve">Complex service compositions place demands on service design that need to be anticipated to avoid massive retro-fitting efforts. </w:t>
      </w:r>
      <w:r w:rsidR="004E436A">
        <w:rPr>
          <w:rFonts w:eastAsia="HG Mincho Light J"/>
          <w:bCs/>
        </w:rPr>
        <w:t xml:space="preserve"> </w:t>
      </w:r>
      <w:r w:rsidRPr="00783C39">
        <w:rPr>
          <w:rFonts w:eastAsia="HG Mincho Light J"/>
          <w:bCs/>
        </w:rPr>
        <w:t>Services are expected to be capable of participating as effective composition members, regardless of whether they need to be immediately enlisted in a composition</w:t>
      </w:r>
      <w:proofErr w:type="gramStart"/>
      <w:r w:rsidRPr="00783C39">
        <w:rPr>
          <w:rFonts w:eastAsia="HG Mincho Light J"/>
          <w:bCs/>
        </w:rPr>
        <w:t xml:space="preserve">. </w:t>
      </w:r>
      <w:proofErr w:type="gramEnd"/>
      <w:r w:rsidRPr="00783C39">
        <w:rPr>
          <w:rFonts w:eastAsia="HG Mincho Light J"/>
          <w:bCs/>
        </w:rPr>
        <w:t xml:space="preserve">The principle of Service Composability addresses this requirement by ensuring that a variety of considerations are taken into account. </w:t>
      </w:r>
    </w:p>
    <w:p w:rsidR="00581B80" w:rsidRDefault="00581B80" w:rsidP="00870624">
      <w:pPr>
        <w:pStyle w:val="NoSpacing"/>
        <w:spacing w:line="360" w:lineRule="auto"/>
        <w:ind w:left="360" w:right="459"/>
        <w:jc w:val="both"/>
        <w:rPr>
          <w:rFonts w:eastAsia="HG Mincho Light J"/>
          <w:bCs/>
        </w:rPr>
      </w:pPr>
    </w:p>
    <w:p w:rsidR="00581B80" w:rsidRPr="00581B80" w:rsidRDefault="00581B80" w:rsidP="00870624">
      <w:pPr>
        <w:pStyle w:val="NoSpacing"/>
        <w:spacing w:line="360" w:lineRule="auto"/>
        <w:ind w:left="360" w:right="459"/>
        <w:jc w:val="both"/>
        <w:rPr>
          <w:rFonts w:eastAsia="HG Mincho Light J"/>
          <w:b/>
          <w:bCs/>
        </w:rPr>
      </w:pPr>
      <w:r w:rsidRPr="00581B80">
        <w:rPr>
          <w:rFonts w:eastAsia="HG Mincho Light J"/>
          <w:b/>
          <w:bCs/>
        </w:rPr>
        <w:t>Security threats to SOA</w:t>
      </w:r>
    </w:p>
    <w:p w:rsidR="003915C6" w:rsidRDefault="00581B80" w:rsidP="00870624">
      <w:pPr>
        <w:pStyle w:val="NoSpacing"/>
        <w:spacing w:line="360" w:lineRule="auto"/>
        <w:ind w:left="360" w:right="459"/>
        <w:jc w:val="both"/>
        <w:rPr>
          <w:bCs/>
        </w:rPr>
      </w:pPr>
      <w:r>
        <w:t xml:space="preserve">Some of the most critical threats to a SOA environment are </w:t>
      </w:r>
      <w:r w:rsidR="00713677" w:rsidRPr="00713677">
        <w:rPr>
          <w:bCs/>
        </w:rPr>
        <w:t>Confidentiality</w:t>
      </w:r>
      <w:r w:rsidR="00713677">
        <w:rPr>
          <w:bCs/>
        </w:rPr>
        <w:t>,</w:t>
      </w:r>
      <w:r w:rsidR="00713677" w:rsidRPr="00713677">
        <w:rPr>
          <w:bCs/>
        </w:rPr>
        <w:t xml:space="preserve"> Integrity and </w:t>
      </w:r>
      <w:r w:rsidR="00713677">
        <w:rPr>
          <w:bCs/>
        </w:rPr>
        <w:t>Availability</w:t>
      </w:r>
      <w:r w:rsidR="00713677" w:rsidRPr="00713677">
        <w:rPr>
          <w:bCs/>
        </w:rPr>
        <w:t xml:space="preserve"> of the information</w:t>
      </w:r>
      <w:r w:rsidR="00713677">
        <w:rPr>
          <w:bCs/>
        </w:rPr>
        <w:t xml:space="preserve"> being delivered through the Web Services.</w:t>
      </w:r>
    </w:p>
    <w:p w:rsidR="00713677" w:rsidRDefault="00713677" w:rsidP="00870624">
      <w:pPr>
        <w:pStyle w:val="NoSpacing"/>
        <w:spacing w:line="360" w:lineRule="auto"/>
        <w:ind w:left="360" w:right="459"/>
        <w:jc w:val="both"/>
      </w:pPr>
    </w:p>
    <w:p w:rsidR="00713677" w:rsidRDefault="00E749C7" w:rsidP="00870624">
      <w:pPr>
        <w:pStyle w:val="NoSpacing"/>
        <w:spacing w:line="360" w:lineRule="auto"/>
        <w:ind w:left="360" w:right="459"/>
        <w:jc w:val="both"/>
      </w:pPr>
      <w:r>
        <w:t xml:space="preserve">The purpose of SOA is to </w:t>
      </w:r>
      <w:r w:rsidR="007145B9">
        <w:t xml:space="preserve">support </w:t>
      </w:r>
      <w:r>
        <w:t>business system</w:t>
      </w:r>
      <w:r w:rsidR="007145B9">
        <w:t>s.  In these systems businesses collect and store large amounts of critical data that is sensitive and needs protection.</w:t>
      </w:r>
    </w:p>
    <w:p w:rsidR="00DE4848" w:rsidRDefault="00DE4848" w:rsidP="00870624">
      <w:pPr>
        <w:pStyle w:val="NoSpacing"/>
        <w:spacing w:line="360" w:lineRule="auto"/>
        <w:ind w:left="360" w:right="459"/>
        <w:jc w:val="both"/>
      </w:pPr>
    </w:p>
    <w:p w:rsidR="00DE4848" w:rsidRDefault="00DE4848" w:rsidP="00870624">
      <w:pPr>
        <w:pStyle w:val="NoSpacing"/>
        <w:spacing w:line="360" w:lineRule="auto"/>
        <w:ind w:left="360" w:right="459"/>
        <w:jc w:val="both"/>
      </w:pPr>
      <w:r>
        <w:t xml:space="preserve">To mitigate attacks that could </w:t>
      </w:r>
      <w:r w:rsidR="007145B9">
        <w:t>compromise the data</w:t>
      </w:r>
      <w:r w:rsidR="00FF616F">
        <w:t xml:space="preserve"> on </w:t>
      </w:r>
      <w:r w:rsidR="007145B9">
        <w:t>these systems</w:t>
      </w:r>
      <w:r w:rsidR="00FF616F">
        <w:t>,</w:t>
      </w:r>
      <w:r w:rsidR="007145B9">
        <w:t xml:space="preserve"> the system</w:t>
      </w:r>
      <w:r w:rsidR="00FF616F">
        <w:t xml:space="preserve"> architects must design the system with security measures to ensure Confidentiality.  </w:t>
      </w:r>
      <w:r w:rsidR="004D7C07">
        <w:t xml:space="preserve">Those </w:t>
      </w:r>
      <w:r w:rsidR="007145B9">
        <w:t>measures</w:t>
      </w:r>
      <w:r w:rsidR="004D7C07">
        <w:t xml:space="preserve"> include but are not limited to system segregation.  Separate the data for the service need access to the data.  Insure only people and application that have a true need to know have access to th</w:t>
      </w:r>
      <w:r w:rsidR="007145B9">
        <w:t xml:space="preserve">e data.  The </w:t>
      </w:r>
      <w:r w:rsidR="004D7C07">
        <w:t xml:space="preserve">use </w:t>
      </w:r>
      <w:r w:rsidR="007145B9">
        <w:t xml:space="preserve">of </w:t>
      </w:r>
      <w:r w:rsidR="004D7C07">
        <w:t>user</w:t>
      </w:r>
      <w:r w:rsidR="00E749C7">
        <w:t xml:space="preserve">names and </w:t>
      </w:r>
      <w:r w:rsidR="004D7C07">
        <w:t>password</w:t>
      </w:r>
      <w:r w:rsidR="00E749C7">
        <w:t>, client and server certificates</w:t>
      </w:r>
      <w:r w:rsidR="007145B9">
        <w:t xml:space="preserve"> is a very important measure</w:t>
      </w:r>
      <w:r w:rsidR="00E749C7">
        <w:t>.</w:t>
      </w:r>
      <w:r w:rsidR="007145B9">
        <w:t xml:space="preserve">  The encryption </w:t>
      </w:r>
      <w:r w:rsidR="004E436A">
        <w:t xml:space="preserve">and the compartmentalization </w:t>
      </w:r>
      <w:r w:rsidR="007145B9">
        <w:t xml:space="preserve">of the data </w:t>
      </w:r>
      <w:proofErr w:type="gramStart"/>
      <w:r w:rsidR="007145B9">
        <w:t>is</w:t>
      </w:r>
      <w:proofErr w:type="gramEnd"/>
      <w:r w:rsidR="007145B9">
        <w:t xml:space="preserve"> also very important</w:t>
      </w:r>
      <w:r w:rsidR="004E436A">
        <w:t xml:space="preserve"> in ensuring the Confidentiality of the data</w:t>
      </w:r>
      <w:r w:rsidR="007145B9">
        <w:t>.</w:t>
      </w:r>
      <w:r w:rsidR="004E436A">
        <w:t xml:space="preserve">  Separating the data based on the level of protection needed for the data is a key component to a comprehensive security plan.</w:t>
      </w:r>
    </w:p>
    <w:p w:rsidR="00E749C7" w:rsidRDefault="00E749C7" w:rsidP="00870624">
      <w:pPr>
        <w:pStyle w:val="NoSpacing"/>
        <w:spacing w:line="360" w:lineRule="auto"/>
        <w:ind w:left="360" w:right="459"/>
        <w:jc w:val="both"/>
      </w:pPr>
    </w:p>
    <w:p w:rsidR="00E749C7" w:rsidRDefault="00293AF2" w:rsidP="00870624">
      <w:pPr>
        <w:pStyle w:val="NoSpacing"/>
        <w:spacing w:line="360" w:lineRule="auto"/>
        <w:ind w:left="360" w:right="459"/>
        <w:jc w:val="both"/>
      </w:pPr>
      <w:r>
        <w:t xml:space="preserve">The Integrity of the data is also a critical factor in a SOA security implementation.  </w:t>
      </w:r>
      <w:r w:rsidR="0060696B">
        <w:t xml:space="preserve">To mitigate the risk of problems with Integrity the system architects must design into the system security features that ensure the Integrity of the Web services.  </w:t>
      </w:r>
      <w:r w:rsidR="007145B9">
        <w:t xml:space="preserve">For example when a purchase is made online, the vendor will collect purchase card information and the send it to a third party for approval and payment processing.  </w:t>
      </w:r>
      <w:r>
        <w:t>With t</w:t>
      </w:r>
      <w:r w:rsidR="00E749C7">
        <w:t xml:space="preserve">he </w:t>
      </w:r>
      <w:r>
        <w:t xml:space="preserve">use </w:t>
      </w:r>
      <w:r w:rsidR="00E749C7">
        <w:t>of the loose coupling of the Web services</w:t>
      </w:r>
      <w:r>
        <w:t>,</w:t>
      </w:r>
      <w:r w:rsidR="00E749C7">
        <w:t xml:space="preserve"> sensitive information is being passed from system to system. </w:t>
      </w:r>
      <w:r>
        <w:t xml:space="preserve"> </w:t>
      </w:r>
      <w:r w:rsidR="00E749C7">
        <w:t xml:space="preserve">During </w:t>
      </w:r>
      <w:r>
        <w:t>these</w:t>
      </w:r>
      <w:r w:rsidR="00E749C7">
        <w:t xml:space="preserve"> transaction</w:t>
      </w:r>
      <w:r>
        <w:t>s</w:t>
      </w:r>
      <w:r w:rsidR="00E749C7">
        <w:t xml:space="preserve"> the information is vulnerable to attack.  As the information leaves one system and is routed to another system it is subject to interception</w:t>
      </w:r>
      <w:r>
        <w:t xml:space="preserve"> corruption</w:t>
      </w:r>
      <w:r w:rsidR="00E749C7">
        <w:t xml:space="preserve">.  The </w:t>
      </w:r>
      <w:r w:rsidR="00E749C7">
        <w:lastRenderedPageBreak/>
        <w:t xml:space="preserve">interception may come from simply eavesdropping on </w:t>
      </w:r>
      <w:proofErr w:type="gramStart"/>
      <w:r>
        <w:t>a</w:t>
      </w:r>
      <w:proofErr w:type="gramEnd"/>
      <w:r>
        <w:t xml:space="preserve"> </w:t>
      </w:r>
      <w:r w:rsidR="00E749C7">
        <w:t xml:space="preserve">unencrypted network traffic or through </w:t>
      </w:r>
      <w:r>
        <w:t xml:space="preserve">a more sophisticated </w:t>
      </w:r>
      <w:r w:rsidR="00E749C7">
        <w:t>man in the middle</w:t>
      </w:r>
      <w:r>
        <w:t xml:space="preserve"> attack</w:t>
      </w:r>
      <w:r w:rsidR="00E749C7">
        <w:t>.</w:t>
      </w:r>
    </w:p>
    <w:p w:rsidR="00293AF2" w:rsidRDefault="00293AF2" w:rsidP="00870624">
      <w:pPr>
        <w:pStyle w:val="NoSpacing"/>
        <w:spacing w:line="360" w:lineRule="auto"/>
        <w:ind w:left="360" w:right="459"/>
        <w:jc w:val="both"/>
      </w:pPr>
    </w:p>
    <w:p w:rsidR="004A6E05" w:rsidRDefault="004A6E05" w:rsidP="00870624">
      <w:pPr>
        <w:pStyle w:val="NoSpacing"/>
        <w:spacing w:line="360" w:lineRule="auto"/>
        <w:ind w:left="360" w:right="459"/>
        <w:jc w:val="both"/>
      </w:pPr>
      <w:r>
        <w:t xml:space="preserve">System </w:t>
      </w:r>
      <w:r w:rsidR="0060696B">
        <w:t>Availability is the most critical factor when designing a SOA base system for business applications.  If the system is not available for business then the business is not able to function.  System down time could cost business millions and could affect customer confidence.  If the customer is unable to interact with system, the customer could perceive the business is just as unreliable as their systems.</w:t>
      </w:r>
    </w:p>
    <w:p w:rsidR="00713677" w:rsidRDefault="00713677" w:rsidP="00870624">
      <w:pPr>
        <w:pStyle w:val="NoSpacing"/>
        <w:spacing w:line="360" w:lineRule="auto"/>
        <w:ind w:left="360" w:right="459"/>
        <w:jc w:val="both"/>
      </w:pPr>
    </w:p>
    <w:p w:rsidR="00AB0EDA" w:rsidRDefault="00AB0EDA" w:rsidP="00870624">
      <w:pPr>
        <w:pStyle w:val="NoSpacing"/>
        <w:spacing w:line="360" w:lineRule="auto"/>
        <w:ind w:left="360" w:right="459"/>
        <w:jc w:val="both"/>
      </w:pPr>
      <w:r>
        <w:t>The biggest threat to system availability is from denial of service attacks.</w:t>
      </w:r>
      <w:r w:rsidR="00870624">
        <w:t xml:space="preserve">  </w:t>
      </w:r>
      <w:r w:rsidR="00CD3C20">
        <w:t xml:space="preserve">To help </w:t>
      </w:r>
      <w:proofErr w:type="gramStart"/>
      <w:r w:rsidR="00CD3C20">
        <w:t>mitigate</w:t>
      </w:r>
      <w:proofErr w:type="gramEnd"/>
      <w:r w:rsidR="00CD3C20">
        <w:t xml:space="preserve"> against denial of service attacks the system architects must plan for greater capacity than needed for the business.  Not all denial of services attacks </w:t>
      </w:r>
      <w:r w:rsidR="00EC7C88">
        <w:t>has</w:t>
      </w:r>
      <w:r w:rsidR="00CD3C20">
        <w:t xml:space="preserve"> </w:t>
      </w:r>
      <w:r w:rsidR="00CD3C20" w:rsidRPr="00CD3C20">
        <w:t>malicious intent</w:t>
      </w:r>
      <w:r w:rsidR="00CD3C20">
        <w:t xml:space="preserve">.  The Colorado Rockies made the World Series and the company that sold the tickets online had not anticipated the demand for the tickets would be so large.  </w:t>
      </w:r>
      <w:r w:rsidR="00EC7C88">
        <w:t>At first it was thought the system was under a malicious attack, however it was later determined t</w:t>
      </w:r>
      <w:r w:rsidR="00CD3C20">
        <w:t xml:space="preserve">he system could </w:t>
      </w:r>
      <w:r w:rsidR="00EC7C88">
        <w:t xml:space="preserve">just </w:t>
      </w:r>
      <w:r w:rsidR="00CD3C20">
        <w:t>not handle the capacity.</w:t>
      </w:r>
    </w:p>
    <w:p w:rsidR="00EC7C88" w:rsidRDefault="00EC7C88" w:rsidP="00870624">
      <w:pPr>
        <w:pStyle w:val="NoSpacing"/>
        <w:spacing w:line="360" w:lineRule="auto"/>
        <w:ind w:left="360" w:right="459"/>
        <w:jc w:val="both"/>
      </w:pPr>
    </w:p>
    <w:p w:rsidR="00EC7C88" w:rsidRDefault="00EC7C88" w:rsidP="00870624">
      <w:pPr>
        <w:pStyle w:val="NoSpacing"/>
        <w:spacing w:line="360" w:lineRule="auto"/>
        <w:ind w:left="360" w:right="459"/>
        <w:jc w:val="both"/>
      </w:pPr>
      <w:r>
        <w:t>One approach to defend against denial of service attacks is to apply smart traffic filtering.  Keep critical system functions on a separate network away from public facing functions.</w:t>
      </w:r>
    </w:p>
    <w:p w:rsidR="00AB0EDA" w:rsidRPr="00713677" w:rsidRDefault="00AB0EDA" w:rsidP="00870624">
      <w:pPr>
        <w:pStyle w:val="NoSpacing"/>
        <w:spacing w:line="360" w:lineRule="auto"/>
        <w:ind w:left="360" w:right="459"/>
        <w:jc w:val="both"/>
      </w:pPr>
    </w:p>
    <w:p w:rsidR="003915C6" w:rsidRPr="00783C39" w:rsidRDefault="00E619D7" w:rsidP="00870624">
      <w:pPr>
        <w:pStyle w:val="NoSpacing"/>
        <w:spacing w:line="360" w:lineRule="auto"/>
        <w:ind w:left="360" w:right="459"/>
        <w:jc w:val="both"/>
        <w:rPr>
          <w:b/>
        </w:rPr>
      </w:pPr>
      <w:r w:rsidRPr="00783C39">
        <w:rPr>
          <w:b/>
        </w:rPr>
        <w:t xml:space="preserve">Conclusion </w:t>
      </w:r>
    </w:p>
    <w:p w:rsidR="00783C39" w:rsidRPr="00783C39" w:rsidRDefault="00783C39" w:rsidP="00870624">
      <w:pPr>
        <w:pStyle w:val="NormalWeb"/>
        <w:spacing w:line="360" w:lineRule="auto"/>
        <w:ind w:left="360" w:right="459"/>
        <w:jc w:val="both"/>
        <w:rPr>
          <w:rFonts w:eastAsia="HG Mincho Light J"/>
          <w:bCs/>
        </w:rPr>
      </w:pPr>
      <w:r w:rsidRPr="00783C39">
        <w:rPr>
          <w:rFonts w:eastAsia="HG Mincho Light J"/>
          <w:bCs/>
        </w:rPr>
        <w:t>SOA is a driving force for future funct</w:t>
      </w:r>
      <w:r>
        <w:rPr>
          <w:rFonts w:eastAsia="HG Mincho Light J"/>
          <w:bCs/>
        </w:rPr>
        <w:t xml:space="preserve">ional use within </w:t>
      </w:r>
      <w:r w:rsidR="00B87501">
        <w:rPr>
          <w:rFonts w:eastAsia="HG Mincho Light J"/>
          <w:bCs/>
        </w:rPr>
        <w:t xml:space="preserve">many </w:t>
      </w:r>
      <w:r>
        <w:rPr>
          <w:rFonts w:eastAsia="HG Mincho Light J"/>
          <w:bCs/>
        </w:rPr>
        <w:t>organization</w:t>
      </w:r>
      <w:r w:rsidR="00B87501">
        <w:rPr>
          <w:rFonts w:eastAsia="HG Mincho Light J"/>
          <w:bCs/>
        </w:rPr>
        <w:t>s</w:t>
      </w:r>
      <w:r>
        <w:rPr>
          <w:rFonts w:eastAsia="HG Mincho Light J"/>
          <w:bCs/>
        </w:rPr>
        <w:t>.</w:t>
      </w:r>
      <w:r w:rsidRPr="00783C39">
        <w:rPr>
          <w:rFonts w:eastAsia="HG Mincho Light J"/>
          <w:bCs/>
        </w:rPr>
        <w:t xml:space="preserve"> </w:t>
      </w:r>
      <w:r>
        <w:rPr>
          <w:rFonts w:eastAsia="HG Mincho Light J"/>
          <w:bCs/>
        </w:rPr>
        <w:t xml:space="preserve"> </w:t>
      </w:r>
      <w:r w:rsidRPr="00783C39">
        <w:rPr>
          <w:rFonts w:eastAsia="HG Mincho Light J"/>
          <w:bCs/>
        </w:rPr>
        <w:t>However, these functions must be viewed as being sha</w:t>
      </w:r>
      <w:r>
        <w:rPr>
          <w:rFonts w:eastAsia="HG Mincho Light J"/>
          <w:bCs/>
        </w:rPr>
        <w:t xml:space="preserve">red services for all processes. </w:t>
      </w:r>
      <w:r w:rsidRPr="00783C39">
        <w:rPr>
          <w:rFonts w:eastAsia="HG Mincho Light J"/>
          <w:bCs/>
        </w:rPr>
        <w:t xml:space="preserve"> Functional re-use will be the main means of ensuring that </w:t>
      </w:r>
      <w:r w:rsidR="00B87501">
        <w:rPr>
          <w:rFonts w:eastAsia="HG Mincho Light J"/>
          <w:bCs/>
        </w:rPr>
        <w:t xml:space="preserve">an </w:t>
      </w:r>
      <w:r>
        <w:rPr>
          <w:rFonts w:eastAsia="HG Mincho Light J"/>
          <w:bCs/>
        </w:rPr>
        <w:t>organization</w:t>
      </w:r>
      <w:r w:rsidRPr="00783C39">
        <w:rPr>
          <w:rFonts w:eastAsia="HG Mincho Light J"/>
          <w:bCs/>
        </w:rPr>
        <w:t xml:space="preserve"> can respond rapidly and effectively to market dynamics, and that improvements to specific functions will have the optimum impact across the whole </w:t>
      </w:r>
      <w:r>
        <w:rPr>
          <w:rFonts w:eastAsia="HG Mincho Light J"/>
          <w:bCs/>
        </w:rPr>
        <w:t>organization</w:t>
      </w:r>
      <w:r w:rsidRPr="00783C39">
        <w:rPr>
          <w:rFonts w:eastAsia="HG Mincho Light J"/>
          <w:bCs/>
        </w:rPr>
        <w:t>.</w:t>
      </w:r>
      <w:r w:rsidR="00EC7C88">
        <w:rPr>
          <w:rFonts w:eastAsia="HG Mincho Light J"/>
          <w:bCs/>
        </w:rPr>
        <w:t xml:space="preserve">  The key to having a secure SOA environment is to plan security for the beginning.  Building a system and then attempting to apply security at the end of the development life cycle </w:t>
      </w:r>
      <w:r w:rsidR="004E436A">
        <w:rPr>
          <w:rFonts w:eastAsia="HG Mincho Light J"/>
          <w:bCs/>
        </w:rPr>
        <w:t>in ensure you system to be less secure than if security was part of the complete design process.</w:t>
      </w:r>
      <w:r w:rsidR="00EC7C88">
        <w:rPr>
          <w:rFonts w:eastAsia="HG Mincho Light J"/>
          <w:bCs/>
        </w:rPr>
        <w:t xml:space="preserve"> </w:t>
      </w:r>
    </w:p>
    <w:p w:rsidR="003915C6" w:rsidRDefault="003915C6" w:rsidP="00870624">
      <w:pPr>
        <w:pStyle w:val="NoSpacing"/>
        <w:spacing w:line="360" w:lineRule="auto"/>
        <w:ind w:left="360" w:right="459"/>
        <w:jc w:val="both"/>
      </w:pPr>
    </w:p>
    <w:p w:rsidR="006A2F8A" w:rsidRDefault="006A2F8A" w:rsidP="00870624">
      <w:pPr>
        <w:widowControl/>
        <w:suppressAutoHyphens w:val="0"/>
        <w:spacing w:before="0" w:after="0"/>
        <w:ind w:left="360" w:right="459"/>
        <w:jc w:val="both"/>
      </w:pPr>
      <w:r>
        <w:br w:type="page"/>
      </w:r>
    </w:p>
    <w:p w:rsidR="00783C39" w:rsidRPr="00783C39" w:rsidRDefault="00783C39" w:rsidP="00870624">
      <w:pPr>
        <w:pStyle w:val="NoSpacing"/>
        <w:spacing w:line="360" w:lineRule="auto"/>
        <w:ind w:left="360" w:right="459"/>
        <w:jc w:val="both"/>
        <w:rPr>
          <w:b/>
        </w:rPr>
      </w:pPr>
      <w:r w:rsidRPr="00783C39">
        <w:rPr>
          <w:b/>
        </w:rPr>
        <w:lastRenderedPageBreak/>
        <w:t>Reference</w:t>
      </w:r>
    </w:p>
    <w:p w:rsidR="00783C39" w:rsidRDefault="005B7489" w:rsidP="00870624">
      <w:pPr>
        <w:pStyle w:val="NoSpacing"/>
        <w:spacing w:line="360" w:lineRule="auto"/>
        <w:ind w:left="360" w:right="459"/>
        <w:jc w:val="both"/>
        <w:rPr>
          <w:rStyle w:val="b1"/>
          <w:color w:val="000000"/>
        </w:rPr>
      </w:pPr>
      <w:proofErr w:type="spellStart"/>
      <w:r w:rsidRPr="005B7489">
        <w:rPr>
          <w:rStyle w:val="b1"/>
          <w:color w:val="000000"/>
        </w:rPr>
        <w:t>Erl</w:t>
      </w:r>
      <w:proofErr w:type="spellEnd"/>
      <w:r w:rsidRPr="005B7489">
        <w:rPr>
          <w:rStyle w:val="b1"/>
          <w:color w:val="000000"/>
        </w:rPr>
        <w:t>, Thomas</w:t>
      </w:r>
      <w:r w:rsidR="00AB0EDA">
        <w:rPr>
          <w:rStyle w:val="b1"/>
          <w:color w:val="000000"/>
        </w:rPr>
        <w:t>,</w:t>
      </w:r>
      <w:r w:rsidRPr="005B7489">
        <w:rPr>
          <w:rStyle w:val="b1"/>
          <w:color w:val="000000"/>
        </w:rPr>
        <w:t xml:space="preserve"> Service-Oriented Architecture: Concepts, Technology, and Design Prentice Hall, August 02, 2005</w:t>
      </w:r>
    </w:p>
    <w:p w:rsidR="00AB0EDA" w:rsidRPr="00AB0EDA" w:rsidRDefault="00AB0EDA" w:rsidP="00870624">
      <w:pPr>
        <w:pStyle w:val="NoSpacing"/>
        <w:spacing w:line="360" w:lineRule="auto"/>
        <w:ind w:left="360" w:right="459"/>
        <w:jc w:val="both"/>
        <w:rPr>
          <w:rStyle w:val="b1"/>
          <w:color w:val="000000"/>
        </w:rPr>
      </w:pPr>
      <w:r w:rsidRPr="00AB0EDA">
        <w:rPr>
          <w:rFonts w:ascii="Cambria" w:hAnsi="Cambria" w:cs="Cambria"/>
          <w:b/>
        </w:rPr>
        <w:t>Michael Taylor,</w:t>
      </w:r>
      <w:r>
        <w:rPr>
          <w:rFonts w:ascii="Cambria" w:hAnsi="Cambria" w:cs="Cambria"/>
        </w:rPr>
        <w:t xml:space="preserve"> </w:t>
      </w:r>
      <w:r w:rsidRPr="00AB0EDA">
        <w:rPr>
          <w:rStyle w:val="b1"/>
          <w:color w:val="000000"/>
        </w:rPr>
        <w:t>Securing the Enterprise Service Bus: Protecting business</w:t>
      </w:r>
      <w:r>
        <w:rPr>
          <w:rStyle w:val="b1"/>
          <w:color w:val="000000"/>
        </w:rPr>
        <w:t xml:space="preserve"> </w:t>
      </w:r>
      <w:r w:rsidRPr="00AB0EDA">
        <w:rPr>
          <w:rStyle w:val="b1"/>
          <w:color w:val="000000"/>
        </w:rPr>
        <w:t>critical web</w:t>
      </w:r>
      <w:r>
        <w:rPr>
          <w:rStyle w:val="b1"/>
          <w:color w:val="000000"/>
        </w:rPr>
        <w:t xml:space="preserve"> </w:t>
      </w:r>
      <w:r w:rsidRPr="00AB0EDA">
        <w:rPr>
          <w:rStyle w:val="b1"/>
          <w:color w:val="000000"/>
        </w:rPr>
        <w:t>services</w:t>
      </w:r>
      <w:r>
        <w:rPr>
          <w:rStyle w:val="b1"/>
          <w:color w:val="000000"/>
        </w:rPr>
        <w:t>, April 17, 2009</w:t>
      </w:r>
    </w:p>
    <w:sectPr w:rsidR="00AB0EDA" w:rsidRPr="00AB0EDA" w:rsidSect="00F3288D">
      <w:footnotePr>
        <w:pos w:val="beneathText"/>
      </w:footnotePr>
      <w:pgSz w:w="12240" w:h="15840"/>
      <w:pgMar w:top="720" w:right="720" w:bottom="720" w:left="720"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78897B1E"/>
    <w:multiLevelType w:val="multilevel"/>
    <w:tmpl w:val="17D4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docVars>
    <w:docVar w:name="dgnword-docGUID" w:val="d(B*ɐ%Ɣ*%FƓ*%.Ė*%9Ɠ*%:½*%?u*Ʀ%CĖ*%#Ɠ*%$½*%)u*Ʀ%-"/>
  </w:docVars>
  <w:rsids>
    <w:rsidRoot w:val="00783C39"/>
    <w:rsid w:val="00293AF2"/>
    <w:rsid w:val="002C7615"/>
    <w:rsid w:val="003915C6"/>
    <w:rsid w:val="003B51B8"/>
    <w:rsid w:val="004A5B92"/>
    <w:rsid w:val="004A6E05"/>
    <w:rsid w:val="004D5DF7"/>
    <w:rsid w:val="004D7C07"/>
    <w:rsid w:val="004E436A"/>
    <w:rsid w:val="00581B80"/>
    <w:rsid w:val="005B7489"/>
    <w:rsid w:val="0060696B"/>
    <w:rsid w:val="00634096"/>
    <w:rsid w:val="00676A9C"/>
    <w:rsid w:val="006A2F8A"/>
    <w:rsid w:val="006C3740"/>
    <w:rsid w:val="00713677"/>
    <w:rsid w:val="007145B9"/>
    <w:rsid w:val="00783C39"/>
    <w:rsid w:val="00785632"/>
    <w:rsid w:val="00850705"/>
    <w:rsid w:val="00870624"/>
    <w:rsid w:val="00955588"/>
    <w:rsid w:val="009D65AD"/>
    <w:rsid w:val="009E5882"/>
    <w:rsid w:val="00AB0EDA"/>
    <w:rsid w:val="00B87501"/>
    <w:rsid w:val="00BD3596"/>
    <w:rsid w:val="00CA1F13"/>
    <w:rsid w:val="00CA404F"/>
    <w:rsid w:val="00CD3C20"/>
    <w:rsid w:val="00DD3225"/>
    <w:rsid w:val="00DE4848"/>
    <w:rsid w:val="00E05528"/>
    <w:rsid w:val="00E619D7"/>
    <w:rsid w:val="00E73FC3"/>
    <w:rsid w:val="00E749C7"/>
    <w:rsid w:val="00E93622"/>
    <w:rsid w:val="00EC7C88"/>
    <w:rsid w:val="00EE35B9"/>
    <w:rsid w:val="00F3288D"/>
    <w:rsid w:val="00F4282A"/>
    <w:rsid w:val="00F76649"/>
    <w:rsid w:val="00F90502"/>
    <w:rsid w:val="00F91551"/>
    <w:rsid w:val="00FB3EBA"/>
    <w:rsid w:val="00FF6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C6"/>
    <w:pPr>
      <w:widowControl w:val="0"/>
      <w:suppressAutoHyphens/>
      <w:spacing w:before="86" w:after="86"/>
      <w:ind w:left="86" w:right="86"/>
    </w:pPr>
    <w:rPr>
      <w:sz w:val="24"/>
      <w:szCs w:val="24"/>
    </w:rPr>
  </w:style>
  <w:style w:type="paragraph" w:styleId="Heading1">
    <w:name w:val="heading 1"/>
    <w:basedOn w:val="Heading"/>
    <w:next w:val="BodyText"/>
    <w:qFormat/>
    <w:rsid w:val="003915C6"/>
    <w:pPr>
      <w:tabs>
        <w:tab w:val="num" w:pos="0"/>
      </w:tabs>
      <w:ind w:left="0"/>
      <w:outlineLvl w:val="0"/>
    </w:pPr>
    <w:rPr>
      <w:rFonts w:ascii="Thorndale" w:hAnsi="Thorndale"/>
      <w:b/>
      <w:bCs/>
      <w:sz w:val="48"/>
      <w:szCs w:val="48"/>
    </w:rPr>
  </w:style>
  <w:style w:type="paragraph" w:styleId="Heading5">
    <w:name w:val="heading 5"/>
    <w:basedOn w:val="Heading"/>
    <w:next w:val="BodyText"/>
    <w:qFormat/>
    <w:rsid w:val="003915C6"/>
    <w:pPr>
      <w:tabs>
        <w:tab w:val="num" w:pos="0"/>
      </w:tabs>
      <w:ind w:left="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3915C6"/>
  </w:style>
  <w:style w:type="character" w:customStyle="1" w:styleId="FootnoteCharacters">
    <w:name w:val="Footnote Characters"/>
    <w:rsid w:val="003915C6"/>
  </w:style>
  <w:style w:type="character" w:styleId="Hyperlink">
    <w:name w:val="Hyperlink"/>
    <w:semiHidden/>
    <w:rsid w:val="003915C6"/>
    <w:rPr>
      <w:color w:val="000080"/>
      <w:u w:val="single"/>
    </w:rPr>
  </w:style>
  <w:style w:type="character" w:customStyle="1" w:styleId="Bullets">
    <w:name w:val="Bullets"/>
    <w:rsid w:val="003915C6"/>
    <w:rPr>
      <w:rFonts w:ascii="StarSymbol" w:eastAsia="StarSymbol" w:hAnsi="StarSymbol" w:cs="StarSymbol"/>
      <w:sz w:val="18"/>
      <w:szCs w:val="18"/>
    </w:rPr>
  </w:style>
  <w:style w:type="paragraph" w:customStyle="1" w:styleId="Heading">
    <w:name w:val="Heading"/>
    <w:basedOn w:val="Normal"/>
    <w:next w:val="BodyText"/>
    <w:rsid w:val="003915C6"/>
    <w:pPr>
      <w:keepNext/>
      <w:spacing w:before="240" w:after="283"/>
    </w:pPr>
    <w:rPr>
      <w:rFonts w:ascii="Albany" w:eastAsia="HG Mincho Light J" w:hAnsi="Albany" w:cs="Arial Unicode MS"/>
      <w:sz w:val="28"/>
      <w:szCs w:val="28"/>
    </w:rPr>
  </w:style>
  <w:style w:type="paragraph" w:styleId="BodyText">
    <w:name w:val="Body Text"/>
    <w:basedOn w:val="Normal"/>
    <w:semiHidden/>
    <w:rsid w:val="003915C6"/>
    <w:pPr>
      <w:spacing w:before="0" w:after="0"/>
      <w:ind w:left="0" w:right="0"/>
    </w:pPr>
  </w:style>
  <w:style w:type="paragraph" w:styleId="List">
    <w:name w:val="List"/>
    <w:basedOn w:val="BodyText"/>
    <w:semiHidden/>
    <w:rsid w:val="003915C6"/>
  </w:style>
  <w:style w:type="paragraph" w:styleId="Caption">
    <w:name w:val="caption"/>
    <w:basedOn w:val="Normal"/>
    <w:qFormat/>
    <w:rsid w:val="003915C6"/>
    <w:pPr>
      <w:suppressLineNumbers/>
      <w:spacing w:before="120" w:after="120"/>
    </w:pPr>
    <w:rPr>
      <w:i/>
      <w:iCs/>
    </w:rPr>
  </w:style>
  <w:style w:type="paragraph" w:customStyle="1" w:styleId="Index">
    <w:name w:val="Index"/>
    <w:basedOn w:val="Normal"/>
    <w:rsid w:val="003915C6"/>
    <w:pPr>
      <w:suppressLineNumbers/>
    </w:pPr>
  </w:style>
  <w:style w:type="paragraph" w:customStyle="1" w:styleId="HorizontalLine">
    <w:name w:val="Horizontal Line"/>
    <w:basedOn w:val="Normal"/>
    <w:next w:val="BodyText"/>
    <w:rsid w:val="003915C6"/>
    <w:pPr>
      <w:pBdr>
        <w:bottom w:val="double" w:sz="1" w:space="0" w:color="808080"/>
      </w:pBdr>
      <w:spacing w:before="0" w:after="283"/>
    </w:pPr>
    <w:rPr>
      <w:sz w:val="12"/>
    </w:rPr>
  </w:style>
  <w:style w:type="paragraph" w:styleId="EnvelopeReturn">
    <w:name w:val="envelope return"/>
    <w:basedOn w:val="Normal"/>
    <w:semiHidden/>
    <w:rsid w:val="003915C6"/>
    <w:pPr>
      <w:spacing w:before="0" w:after="0"/>
    </w:pPr>
    <w:rPr>
      <w:i/>
    </w:rPr>
  </w:style>
  <w:style w:type="paragraph" w:customStyle="1" w:styleId="TableContents">
    <w:name w:val="Table Contents"/>
    <w:basedOn w:val="BodyText"/>
    <w:rsid w:val="003915C6"/>
  </w:style>
  <w:style w:type="paragraph" w:styleId="Footer">
    <w:name w:val="footer"/>
    <w:basedOn w:val="Normal"/>
    <w:semiHidden/>
    <w:rsid w:val="003915C6"/>
    <w:pPr>
      <w:suppressLineNumbers/>
      <w:tabs>
        <w:tab w:val="center" w:pos="4904"/>
        <w:tab w:val="right" w:pos="9723"/>
      </w:tabs>
    </w:pPr>
  </w:style>
  <w:style w:type="paragraph" w:styleId="Header">
    <w:name w:val="header"/>
    <w:basedOn w:val="Normal"/>
    <w:semiHidden/>
    <w:rsid w:val="003915C6"/>
    <w:pPr>
      <w:suppressLineNumbers/>
      <w:tabs>
        <w:tab w:val="center" w:pos="4904"/>
        <w:tab w:val="right" w:pos="9723"/>
      </w:tabs>
    </w:pPr>
  </w:style>
  <w:style w:type="paragraph" w:customStyle="1" w:styleId="PreformattedText">
    <w:name w:val="Preformatted Text"/>
    <w:basedOn w:val="Normal"/>
    <w:rsid w:val="003915C6"/>
    <w:pPr>
      <w:spacing w:before="0" w:after="0"/>
    </w:pPr>
    <w:rPr>
      <w:rFonts w:ascii="Courier New" w:eastAsia="Courier New" w:hAnsi="Courier New" w:cs="Courier New"/>
      <w:sz w:val="20"/>
      <w:szCs w:val="20"/>
    </w:rPr>
  </w:style>
  <w:style w:type="paragraph" w:styleId="NoSpacing">
    <w:name w:val="No Spacing"/>
    <w:uiPriority w:val="1"/>
    <w:qFormat/>
    <w:rsid w:val="00783C39"/>
    <w:pPr>
      <w:widowControl w:val="0"/>
      <w:suppressAutoHyphens/>
      <w:ind w:left="86" w:right="86"/>
    </w:pPr>
    <w:rPr>
      <w:sz w:val="24"/>
      <w:szCs w:val="24"/>
    </w:rPr>
  </w:style>
  <w:style w:type="paragraph" w:styleId="NormalWeb">
    <w:name w:val="Normal (Web)"/>
    <w:basedOn w:val="Normal"/>
    <w:uiPriority w:val="99"/>
    <w:semiHidden/>
    <w:unhideWhenUsed/>
    <w:rsid w:val="00783C39"/>
    <w:pPr>
      <w:widowControl/>
      <w:suppressAutoHyphens w:val="0"/>
      <w:spacing w:before="100" w:beforeAutospacing="1" w:after="100" w:afterAutospacing="1"/>
      <w:ind w:left="0" w:right="0"/>
    </w:pPr>
  </w:style>
  <w:style w:type="character" w:customStyle="1" w:styleId="b1">
    <w:name w:val="b1"/>
    <w:basedOn w:val="DefaultParagraphFont"/>
    <w:rsid w:val="005B7489"/>
    <w:rPr>
      <w:b/>
      <w:bCs/>
    </w:rPr>
  </w:style>
  <w:style w:type="paragraph" w:styleId="BalloonText">
    <w:name w:val="Balloon Text"/>
    <w:basedOn w:val="Normal"/>
    <w:link w:val="BalloonTextChar"/>
    <w:uiPriority w:val="99"/>
    <w:semiHidden/>
    <w:unhideWhenUsed/>
    <w:rsid w:val="00E619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884831">
      <w:bodyDiv w:val="1"/>
      <w:marLeft w:val="0"/>
      <w:marRight w:val="0"/>
      <w:marTop w:val="0"/>
      <w:marBottom w:val="0"/>
      <w:divBdr>
        <w:top w:val="none" w:sz="0" w:space="0" w:color="auto"/>
        <w:left w:val="none" w:sz="0" w:space="0" w:color="auto"/>
        <w:bottom w:val="none" w:sz="0" w:space="0" w:color="auto"/>
        <w:right w:val="none" w:sz="0" w:space="0" w:color="auto"/>
      </w:divBdr>
      <w:divsChild>
        <w:div w:id="1209950686">
          <w:marLeft w:val="300"/>
          <w:marRight w:val="300"/>
          <w:marTop w:val="0"/>
          <w:marBottom w:val="0"/>
          <w:divBdr>
            <w:top w:val="none" w:sz="0" w:space="0" w:color="auto"/>
            <w:left w:val="none" w:sz="0" w:space="0" w:color="auto"/>
            <w:bottom w:val="none" w:sz="0" w:space="0" w:color="auto"/>
            <w:right w:val="none" w:sz="0" w:space="0" w:color="auto"/>
          </w:divBdr>
          <w:divsChild>
            <w:div w:id="1314216381">
              <w:marLeft w:val="0"/>
              <w:marRight w:val="0"/>
              <w:marTop w:val="150"/>
              <w:marBottom w:val="0"/>
              <w:divBdr>
                <w:top w:val="none" w:sz="0" w:space="0" w:color="auto"/>
                <w:left w:val="none" w:sz="0" w:space="0" w:color="auto"/>
                <w:bottom w:val="none" w:sz="0" w:space="0" w:color="auto"/>
                <w:right w:val="none" w:sz="0" w:space="0" w:color="auto"/>
              </w:divBdr>
              <w:divsChild>
                <w:div w:id="1543711605">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791128168">
      <w:bodyDiv w:val="1"/>
      <w:marLeft w:val="0"/>
      <w:marRight w:val="0"/>
      <w:marTop w:val="0"/>
      <w:marBottom w:val="0"/>
      <w:divBdr>
        <w:top w:val="none" w:sz="0" w:space="0" w:color="auto"/>
        <w:left w:val="none" w:sz="0" w:space="0" w:color="auto"/>
        <w:bottom w:val="none" w:sz="0" w:space="0" w:color="auto"/>
        <w:right w:val="none" w:sz="0" w:space="0" w:color="auto"/>
      </w:divBdr>
      <w:divsChild>
        <w:div w:id="21373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Service Oriented Architecture</vt:lpstr>
    </vt:vector>
  </TitlesOfParts>
  <Company/>
  <LinksUpToDate>false</LinksUpToDate>
  <CharactersWithSpaces>17443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Oriented Architecture</dc:title>
  <dc:creator>Troy Hutchison</dc:creator>
  <cp:lastModifiedBy>Troy Hutchison</cp:lastModifiedBy>
  <cp:revision>2</cp:revision>
  <cp:lastPrinted>2113-01-01T06:00:00Z</cp:lastPrinted>
  <dcterms:created xsi:type="dcterms:W3CDTF">2010-05-09T22:08:00Z</dcterms:created>
  <dcterms:modified xsi:type="dcterms:W3CDTF">2010-05-09T22:08:00Z</dcterms:modified>
</cp:coreProperties>
</file>